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40A4" w:rsidRDefault="008640A4" w:rsidP="008640A4">
      <w:pPr>
        <w:spacing w:after="0" w:line="240" w:lineRule="auto"/>
        <w:ind w:firstLine="2520"/>
        <w:rPr>
          <w:rFonts w:ascii="Courier New" w:eastAsia="Times New Roman" w:hAnsi="Courier New" w:cs="Courier New"/>
          <w:b/>
          <w:bCs/>
          <w:sz w:val="20"/>
          <w:szCs w:val="24"/>
          <w:lang w:eastAsia="pt-BR"/>
        </w:rPr>
      </w:pPr>
    </w:p>
    <w:p w:rsidR="008640A4" w:rsidRDefault="008640A4" w:rsidP="008640A4">
      <w:pPr>
        <w:spacing w:after="0" w:line="240" w:lineRule="auto"/>
        <w:ind w:firstLine="2520"/>
        <w:rPr>
          <w:rFonts w:ascii="Courier New" w:eastAsia="Times New Roman" w:hAnsi="Courier New" w:cs="Courier New"/>
          <w:b/>
          <w:bCs/>
          <w:sz w:val="20"/>
          <w:szCs w:val="24"/>
          <w:lang w:eastAsia="pt-BR"/>
        </w:rPr>
      </w:pPr>
    </w:p>
    <w:p w:rsidR="00F04412" w:rsidRDefault="00F04412" w:rsidP="00F04412">
      <w:pPr>
        <w:spacing w:after="0" w:line="240" w:lineRule="auto"/>
        <w:ind w:firstLine="2520"/>
        <w:jc w:val="both"/>
        <w:rPr>
          <w:rFonts w:ascii="Courier New" w:eastAsia="Times New Roman" w:hAnsi="Courier New" w:cs="Courier New"/>
          <w:b/>
          <w:bCs/>
          <w:sz w:val="20"/>
          <w:szCs w:val="24"/>
          <w:lang w:eastAsia="pt-BR"/>
        </w:rPr>
      </w:pPr>
      <w:r>
        <w:rPr>
          <w:rFonts w:ascii="Courier New" w:eastAsia="Times New Roman" w:hAnsi="Courier New" w:cs="Courier New"/>
          <w:b/>
          <w:bCs/>
          <w:sz w:val="20"/>
          <w:szCs w:val="24"/>
          <w:lang w:eastAsia="pt-BR"/>
        </w:rPr>
        <w:t>PORTARIA Nº. 687</w:t>
      </w:r>
      <w:r>
        <w:rPr>
          <w:rFonts w:ascii="Courier New" w:eastAsia="Times New Roman" w:hAnsi="Courier New" w:cs="Courier New"/>
          <w:b/>
          <w:bCs/>
          <w:sz w:val="20"/>
          <w:szCs w:val="24"/>
          <w:lang w:eastAsia="pt-BR"/>
        </w:rPr>
        <w:t>/2022.</w:t>
      </w:r>
    </w:p>
    <w:p w:rsidR="00F04412" w:rsidRDefault="00F04412" w:rsidP="00F04412">
      <w:pPr>
        <w:spacing w:after="0" w:line="240" w:lineRule="auto"/>
        <w:ind w:firstLine="2520"/>
        <w:jc w:val="both"/>
        <w:rPr>
          <w:rFonts w:ascii="Courier New" w:eastAsia="Times New Roman" w:hAnsi="Courier New" w:cs="Courier New"/>
          <w:bCs/>
          <w:sz w:val="20"/>
          <w:szCs w:val="24"/>
          <w:lang w:eastAsia="pt-BR"/>
        </w:rPr>
      </w:pPr>
      <w:r>
        <w:rPr>
          <w:rFonts w:ascii="Courier New" w:eastAsia="Times New Roman" w:hAnsi="Courier New" w:cs="Courier New"/>
          <w:bCs/>
          <w:sz w:val="20"/>
          <w:szCs w:val="24"/>
          <w:lang w:eastAsia="pt-BR"/>
        </w:rPr>
        <w:tab/>
      </w:r>
    </w:p>
    <w:p w:rsidR="00F04412" w:rsidRDefault="00F04412" w:rsidP="00F04412">
      <w:pPr>
        <w:spacing w:after="0" w:line="240" w:lineRule="auto"/>
        <w:ind w:left="2520"/>
        <w:jc w:val="both"/>
        <w:rPr>
          <w:rFonts w:ascii="Courier New" w:eastAsia="Times New Roman" w:hAnsi="Courier New" w:cs="Courier New"/>
          <w:b/>
          <w:bCs/>
          <w:sz w:val="20"/>
          <w:szCs w:val="24"/>
          <w:lang w:eastAsia="pt-BR"/>
        </w:rPr>
      </w:pPr>
      <w:r>
        <w:rPr>
          <w:rFonts w:ascii="Courier New" w:eastAsia="Times New Roman" w:hAnsi="Courier New" w:cs="Courier New"/>
          <w:b/>
          <w:bCs/>
          <w:sz w:val="20"/>
          <w:szCs w:val="24"/>
          <w:lang w:eastAsia="pt-BR"/>
        </w:rPr>
        <w:t>Contrata professor em caráter temporário e dá outras providências.</w:t>
      </w:r>
    </w:p>
    <w:p w:rsidR="00F04412" w:rsidRDefault="00F04412" w:rsidP="00F04412">
      <w:pPr>
        <w:spacing w:after="0" w:line="240" w:lineRule="auto"/>
        <w:ind w:firstLine="2520"/>
        <w:jc w:val="both"/>
        <w:rPr>
          <w:rFonts w:ascii="Courier New" w:eastAsia="Times New Roman" w:hAnsi="Courier New" w:cs="Courier New"/>
          <w:bCs/>
          <w:sz w:val="20"/>
          <w:szCs w:val="24"/>
          <w:lang w:eastAsia="pt-BR"/>
        </w:rPr>
      </w:pPr>
    </w:p>
    <w:p w:rsidR="00F04412" w:rsidRDefault="00F04412" w:rsidP="00F04412">
      <w:pPr>
        <w:spacing w:after="0" w:line="240" w:lineRule="auto"/>
        <w:ind w:firstLine="2520"/>
        <w:jc w:val="both"/>
        <w:rPr>
          <w:rFonts w:ascii="Courier New" w:eastAsia="Times New Roman" w:hAnsi="Courier New" w:cs="Courier New"/>
          <w:bCs/>
          <w:sz w:val="20"/>
          <w:szCs w:val="24"/>
          <w:lang w:eastAsia="pt-BR"/>
        </w:rPr>
      </w:pPr>
      <w:r>
        <w:rPr>
          <w:rFonts w:ascii="Courier New" w:eastAsia="Times New Roman" w:hAnsi="Courier New" w:cs="Courier New"/>
          <w:bCs/>
          <w:sz w:val="20"/>
          <w:szCs w:val="24"/>
          <w:lang w:eastAsia="pt-BR"/>
        </w:rPr>
        <w:t>O Prefeito Municipal de Xaxim - Estado de Santa Catarina, no uso de suas atribuições legais e de conformidade com o Inciso VI e IX do artigo 66 da Lei Orgânica Municipal; Lei 1729, de 26 de dezembro de 1994 e posteriores alterações; Lei Complementar Nº. 81/2011, de 20 de julho de 2011 e posteriores alterações; Edital Nº. 006/2019 SMEC, de 03 de outubro de 2019, referente ao Processo Seletivo para o Departamento de Cultura, na categoria ACT, para o ano letivo de 2021 e devidamente homologado pelo Decreto N° 003/2020 de 06 de janeiro de 2020, e considerando vaga excedente.</w:t>
      </w:r>
    </w:p>
    <w:p w:rsidR="00F04412" w:rsidRDefault="00F04412" w:rsidP="00F04412">
      <w:pPr>
        <w:spacing w:after="0" w:line="240" w:lineRule="auto"/>
        <w:ind w:firstLine="2520"/>
        <w:jc w:val="both"/>
        <w:rPr>
          <w:rFonts w:ascii="Courier New" w:eastAsia="Times New Roman" w:hAnsi="Courier New" w:cs="Courier New"/>
          <w:bCs/>
          <w:sz w:val="20"/>
          <w:szCs w:val="24"/>
          <w:lang w:eastAsia="pt-BR"/>
        </w:rPr>
      </w:pPr>
      <w:r>
        <w:rPr>
          <w:rFonts w:ascii="Courier New" w:eastAsia="Times New Roman" w:hAnsi="Courier New" w:cs="Courier New"/>
          <w:bCs/>
          <w:sz w:val="20"/>
          <w:szCs w:val="24"/>
          <w:lang w:eastAsia="pt-BR"/>
        </w:rPr>
        <w:t xml:space="preserve"> </w:t>
      </w:r>
      <w:r>
        <w:rPr>
          <w:rFonts w:ascii="Courier New" w:eastAsia="Times New Roman" w:hAnsi="Courier New" w:cs="Courier New"/>
          <w:bCs/>
          <w:sz w:val="20"/>
          <w:szCs w:val="24"/>
          <w:lang w:eastAsia="pt-BR"/>
        </w:rPr>
        <w:tab/>
      </w:r>
    </w:p>
    <w:p w:rsidR="00F04412" w:rsidRDefault="00F04412" w:rsidP="00F04412">
      <w:pPr>
        <w:spacing w:after="0" w:line="240" w:lineRule="auto"/>
        <w:ind w:firstLine="2520"/>
        <w:jc w:val="both"/>
        <w:rPr>
          <w:rFonts w:ascii="Courier New" w:eastAsia="Times New Roman" w:hAnsi="Courier New" w:cs="Courier New"/>
          <w:b/>
          <w:bCs/>
          <w:sz w:val="20"/>
          <w:szCs w:val="24"/>
          <w:lang w:eastAsia="pt-BR"/>
        </w:rPr>
      </w:pPr>
    </w:p>
    <w:p w:rsidR="00F04412" w:rsidRDefault="00F04412" w:rsidP="00F04412">
      <w:pPr>
        <w:spacing w:after="0" w:line="240" w:lineRule="auto"/>
        <w:ind w:firstLine="2520"/>
        <w:jc w:val="both"/>
        <w:rPr>
          <w:rFonts w:ascii="Courier New" w:eastAsia="Times New Roman" w:hAnsi="Courier New" w:cs="Courier New"/>
          <w:b/>
          <w:bCs/>
          <w:sz w:val="20"/>
          <w:szCs w:val="24"/>
          <w:lang w:eastAsia="pt-BR"/>
        </w:rPr>
      </w:pPr>
      <w:r>
        <w:rPr>
          <w:rFonts w:ascii="Courier New" w:eastAsia="Times New Roman" w:hAnsi="Courier New" w:cs="Courier New"/>
          <w:b/>
          <w:bCs/>
          <w:sz w:val="20"/>
          <w:szCs w:val="24"/>
          <w:lang w:eastAsia="pt-BR"/>
        </w:rPr>
        <w:t>RESOLVE:</w:t>
      </w:r>
    </w:p>
    <w:p w:rsidR="00F04412" w:rsidRDefault="00F04412" w:rsidP="00F04412">
      <w:pPr>
        <w:spacing w:after="0" w:line="240" w:lineRule="auto"/>
        <w:ind w:firstLine="2520"/>
        <w:jc w:val="both"/>
        <w:rPr>
          <w:rFonts w:ascii="Courier New" w:eastAsia="Times New Roman" w:hAnsi="Courier New" w:cs="Courier New"/>
          <w:bCs/>
          <w:sz w:val="20"/>
          <w:szCs w:val="24"/>
          <w:lang w:eastAsia="pt-BR"/>
        </w:rPr>
      </w:pPr>
    </w:p>
    <w:p w:rsidR="00F04412" w:rsidRDefault="00F04412" w:rsidP="00F04412">
      <w:pPr>
        <w:spacing w:after="0" w:line="240" w:lineRule="auto"/>
        <w:ind w:firstLine="2520"/>
        <w:jc w:val="both"/>
        <w:rPr>
          <w:rFonts w:ascii="Courier New" w:eastAsia="Times New Roman" w:hAnsi="Courier New" w:cs="Courier New"/>
          <w:bCs/>
          <w:sz w:val="20"/>
          <w:szCs w:val="24"/>
          <w:lang w:eastAsia="pt-BR"/>
        </w:rPr>
      </w:pPr>
      <w:r>
        <w:rPr>
          <w:rFonts w:ascii="Courier New" w:eastAsia="Times New Roman" w:hAnsi="Courier New" w:cs="Courier New"/>
          <w:b/>
          <w:bCs/>
          <w:sz w:val="20"/>
          <w:szCs w:val="24"/>
          <w:lang w:eastAsia="pt-BR"/>
        </w:rPr>
        <w:t>Art. 1º</w:t>
      </w:r>
      <w:r>
        <w:rPr>
          <w:rFonts w:ascii="Courier New" w:eastAsia="Times New Roman" w:hAnsi="Courier New" w:cs="Courier New"/>
          <w:bCs/>
          <w:sz w:val="20"/>
          <w:szCs w:val="24"/>
          <w:lang w:eastAsia="pt-BR"/>
        </w:rPr>
        <w:t xml:space="preserve"> </w:t>
      </w:r>
      <w:r>
        <w:rPr>
          <w:rFonts w:ascii="Courier New" w:eastAsia="Times New Roman" w:hAnsi="Courier New" w:cs="Courier New"/>
          <w:bCs/>
          <w:sz w:val="20"/>
          <w:szCs w:val="24"/>
          <w:lang w:eastAsia="pt-BR"/>
        </w:rPr>
        <w:t xml:space="preserve">Contratar em caráter temporário </w:t>
      </w:r>
      <w:r>
        <w:rPr>
          <w:rFonts w:ascii="Courier New" w:eastAsia="Times New Roman" w:hAnsi="Courier New" w:cs="Courier New"/>
          <w:b/>
          <w:bCs/>
          <w:sz w:val="20"/>
          <w:szCs w:val="24"/>
          <w:lang w:eastAsia="pt-BR"/>
        </w:rPr>
        <w:t>PATRICIA FERREIRA TRINDADE</w:t>
      </w:r>
      <w:r>
        <w:rPr>
          <w:rFonts w:ascii="Courier New" w:eastAsia="Times New Roman" w:hAnsi="Courier New" w:cs="Courier New"/>
          <w:b/>
          <w:bCs/>
          <w:sz w:val="20"/>
          <w:szCs w:val="24"/>
          <w:lang w:eastAsia="pt-BR"/>
        </w:rPr>
        <w:t>,</w:t>
      </w:r>
      <w:r>
        <w:rPr>
          <w:rFonts w:ascii="Courier New" w:eastAsia="Times New Roman" w:hAnsi="Courier New" w:cs="Courier New"/>
          <w:bCs/>
          <w:sz w:val="20"/>
          <w:szCs w:val="24"/>
          <w:lang w:eastAsia="pt-BR"/>
        </w:rPr>
        <w:t xml:space="preserve"> CPF: ***.636.809-**</w:t>
      </w:r>
      <w:r>
        <w:rPr>
          <w:rFonts w:ascii="Courier New" w:eastAsia="Times New Roman" w:hAnsi="Courier New" w:cs="Courier New"/>
          <w:bCs/>
          <w:sz w:val="20"/>
          <w:szCs w:val="24"/>
          <w:lang w:eastAsia="pt-BR"/>
        </w:rPr>
        <w:t xml:space="preserve">, para exercer a função de </w:t>
      </w:r>
      <w:r>
        <w:rPr>
          <w:rFonts w:ascii="Courier New" w:eastAsia="Times New Roman" w:hAnsi="Courier New" w:cs="Courier New"/>
          <w:b/>
          <w:bCs/>
          <w:sz w:val="20"/>
          <w:szCs w:val="24"/>
          <w:lang w:eastAsia="pt-BR"/>
        </w:rPr>
        <w:t>Professora ACT</w:t>
      </w:r>
      <w:r>
        <w:rPr>
          <w:rFonts w:ascii="Courier New" w:eastAsia="Times New Roman" w:hAnsi="Courier New" w:cs="Courier New"/>
          <w:bCs/>
          <w:sz w:val="20"/>
          <w:szCs w:val="24"/>
          <w:lang w:eastAsia="pt-BR"/>
        </w:rPr>
        <w:t xml:space="preserve"> (</w:t>
      </w:r>
      <w:r>
        <w:rPr>
          <w:rFonts w:ascii="Courier New" w:eastAsia="Times New Roman" w:hAnsi="Courier New" w:cs="Courier New"/>
          <w:bCs/>
          <w:sz w:val="20"/>
          <w:szCs w:val="24"/>
          <w:lang w:eastAsia="pt-BR"/>
        </w:rPr>
        <w:t xml:space="preserve">Dança Italiana), nível de referência Não-Habilitada, com carga horária de 10 </w:t>
      </w:r>
      <w:r>
        <w:rPr>
          <w:rFonts w:ascii="Courier New" w:eastAsia="Times New Roman" w:hAnsi="Courier New" w:cs="Courier New"/>
          <w:bCs/>
          <w:sz w:val="20"/>
          <w:szCs w:val="24"/>
          <w:lang w:eastAsia="pt-BR"/>
        </w:rPr>
        <w:t>(</w:t>
      </w:r>
      <w:r>
        <w:rPr>
          <w:rFonts w:ascii="Courier New" w:eastAsia="Times New Roman" w:hAnsi="Courier New" w:cs="Courier New"/>
          <w:bCs/>
          <w:sz w:val="20"/>
          <w:szCs w:val="24"/>
          <w:lang w:eastAsia="pt-BR"/>
        </w:rPr>
        <w:t>dez</w:t>
      </w:r>
      <w:r>
        <w:rPr>
          <w:rFonts w:ascii="Courier New" w:eastAsia="Times New Roman" w:hAnsi="Courier New" w:cs="Courier New"/>
          <w:bCs/>
          <w:sz w:val="20"/>
          <w:szCs w:val="24"/>
          <w:lang w:eastAsia="pt-BR"/>
        </w:rPr>
        <w:t xml:space="preserve">) horas semanais, no </w:t>
      </w:r>
      <w:r>
        <w:rPr>
          <w:rFonts w:ascii="Courier New" w:eastAsia="Times New Roman" w:hAnsi="Courier New" w:cs="Courier New"/>
          <w:b/>
          <w:bCs/>
          <w:sz w:val="20"/>
          <w:szCs w:val="24"/>
          <w:lang w:eastAsia="pt-BR"/>
        </w:rPr>
        <w:t>Departamento de Cultura</w:t>
      </w:r>
      <w:r>
        <w:rPr>
          <w:rFonts w:ascii="Courier New" w:eastAsia="Times New Roman" w:hAnsi="Courier New" w:cs="Courier New"/>
          <w:bCs/>
          <w:sz w:val="20"/>
          <w:szCs w:val="24"/>
          <w:lang w:eastAsia="pt-BR"/>
        </w:rPr>
        <w:t>, na Secretaria Municipal de Educação e Cultura, percebendo os vencimentos constante</w:t>
      </w:r>
      <w:r>
        <w:rPr>
          <w:rFonts w:ascii="Courier New" w:eastAsia="Times New Roman" w:hAnsi="Courier New" w:cs="Courier New"/>
          <w:bCs/>
          <w:sz w:val="20"/>
          <w:szCs w:val="24"/>
          <w:lang w:eastAsia="pt-BR"/>
        </w:rPr>
        <w:t>s em lei vigente, a partir de 17</w:t>
      </w:r>
      <w:r>
        <w:rPr>
          <w:rFonts w:ascii="Courier New" w:eastAsia="Times New Roman" w:hAnsi="Courier New" w:cs="Courier New"/>
          <w:bCs/>
          <w:sz w:val="20"/>
          <w:szCs w:val="24"/>
          <w:lang w:eastAsia="pt-BR"/>
        </w:rPr>
        <w:t xml:space="preserve"> de </w:t>
      </w:r>
      <w:r>
        <w:rPr>
          <w:rFonts w:ascii="Courier New" w:eastAsia="Times New Roman" w:hAnsi="Courier New" w:cs="Courier New"/>
          <w:bCs/>
          <w:sz w:val="20"/>
          <w:szCs w:val="24"/>
          <w:lang w:eastAsia="pt-BR"/>
        </w:rPr>
        <w:t>maio</w:t>
      </w:r>
      <w:r>
        <w:rPr>
          <w:rFonts w:ascii="Courier New" w:eastAsia="Times New Roman" w:hAnsi="Courier New" w:cs="Courier New"/>
          <w:bCs/>
          <w:sz w:val="20"/>
          <w:szCs w:val="24"/>
          <w:lang w:eastAsia="pt-BR"/>
        </w:rPr>
        <w:t xml:space="preserve"> de 2022 até 22 de dezembro de 2022, quando encerra este contrato.</w:t>
      </w:r>
    </w:p>
    <w:p w:rsidR="00F04412" w:rsidRDefault="00F04412" w:rsidP="00F04412">
      <w:pPr>
        <w:spacing w:after="0" w:line="240" w:lineRule="auto"/>
        <w:ind w:firstLine="2520"/>
        <w:jc w:val="both"/>
        <w:rPr>
          <w:rFonts w:ascii="Courier New" w:eastAsia="Times New Roman" w:hAnsi="Courier New" w:cs="Courier New"/>
          <w:b/>
          <w:bCs/>
          <w:i/>
          <w:sz w:val="20"/>
          <w:szCs w:val="24"/>
          <w:lang w:eastAsia="pt-BR"/>
        </w:rPr>
      </w:pPr>
    </w:p>
    <w:p w:rsidR="00F04412" w:rsidRDefault="00F04412" w:rsidP="00F04412">
      <w:pPr>
        <w:spacing w:after="0" w:line="240" w:lineRule="auto"/>
        <w:ind w:firstLine="2520"/>
        <w:jc w:val="both"/>
        <w:rPr>
          <w:rFonts w:ascii="Courier New" w:eastAsia="Times New Roman" w:hAnsi="Courier New" w:cs="Courier New"/>
          <w:bCs/>
          <w:i/>
          <w:sz w:val="20"/>
          <w:szCs w:val="24"/>
          <w:lang w:eastAsia="pt-BR"/>
        </w:rPr>
      </w:pPr>
      <w:r>
        <w:rPr>
          <w:rFonts w:ascii="Courier New" w:eastAsia="Times New Roman" w:hAnsi="Courier New" w:cs="Courier New"/>
          <w:b/>
          <w:bCs/>
          <w:i/>
          <w:sz w:val="20"/>
          <w:szCs w:val="24"/>
          <w:lang w:eastAsia="pt-BR"/>
        </w:rPr>
        <w:t>Parágrafo Único:</w:t>
      </w:r>
      <w:r>
        <w:rPr>
          <w:rFonts w:ascii="Courier New" w:eastAsia="Times New Roman" w:hAnsi="Courier New" w:cs="Courier New"/>
          <w:bCs/>
          <w:i/>
          <w:sz w:val="20"/>
          <w:szCs w:val="24"/>
          <w:lang w:eastAsia="pt-BR"/>
        </w:rPr>
        <w:t xml:space="preserve"> Os contratos poderão ser encerrados antes da data prevista nos casos de retorno do titular da vaga ou se a vaga deixar de existir, por motivo devidamente justificado pela SMEC. </w:t>
      </w:r>
    </w:p>
    <w:p w:rsidR="00F04412" w:rsidRDefault="00F04412" w:rsidP="00F04412">
      <w:pPr>
        <w:spacing w:after="0" w:line="240" w:lineRule="auto"/>
        <w:ind w:firstLine="2520"/>
        <w:jc w:val="both"/>
        <w:rPr>
          <w:rFonts w:ascii="Courier New" w:eastAsia="Times New Roman" w:hAnsi="Courier New" w:cs="Courier New"/>
          <w:bCs/>
          <w:sz w:val="20"/>
          <w:szCs w:val="24"/>
          <w:lang w:eastAsia="pt-BR"/>
        </w:rPr>
      </w:pPr>
    </w:p>
    <w:p w:rsidR="00F04412" w:rsidRDefault="00F04412" w:rsidP="00F04412">
      <w:pPr>
        <w:spacing w:after="0" w:line="240" w:lineRule="auto"/>
        <w:ind w:firstLine="2520"/>
        <w:jc w:val="both"/>
        <w:rPr>
          <w:rFonts w:ascii="Courier New" w:eastAsia="Times New Roman" w:hAnsi="Courier New" w:cs="Courier New"/>
          <w:bCs/>
          <w:sz w:val="20"/>
          <w:szCs w:val="24"/>
          <w:lang w:eastAsia="pt-BR"/>
        </w:rPr>
      </w:pPr>
      <w:r>
        <w:rPr>
          <w:rFonts w:ascii="Courier New" w:eastAsia="Times New Roman" w:hAnsi="Courier New" w:cs="Courier New"/>
          <w:bCs/>
          <w:sz w:val="20"/>
          <w:szCs w:val="24"/>
          <w:lang w:eastAsia="pt-BR"/>
        </w:rPr>
        <w:t xml:space="preserve"> </w:t>
      </w:r>
    </w:p>
    <w:p w:rsidR="00F04412" w:rsidRDefault="00F04412" w:rsidP="00F04412">
      <w:pPr>
        <w:spacing w:after="0" w:line="240" w:lineRule="auto"/>
        <w:ind w:firstLine="2520"/>
        <w:jc w:val="both"/>
        <w:rPr>
          <w:rFonts w:ascii="Courier New" w:eastAsia="Times New Roman" w:hAnsi="Courier New" w:cs="Courier New"/>
          <w:bCs/>
          <w:sz w:val="20"/>
          <w:szCs w:val="24"/>
          <w:lang w:eastAsia="pt-BR"/>
        </w:rPr>
      </w:pPr>
      <w:r>
        <w:rPr>
          <w:rFonts w:ascii="Courier New" w:eastAsia="Times New Roman" w:hAnsi="Courier New" w:cs="Courier New"/>
          <w:b/>
          <w:bCs/>
          <w:sz w:val="20"/>
          <w:szCs w:val="24"/>
          <w:lang w:eastAsia="pt-BR"/>
        </w:rPr>
        <w:t>Art. 2º</w:t>
      </w:r>
      <w:r>
        <w:rPr>
          <w:rFonts w:ascii="Courier New" w:eastAsia="Times New Roman" w:hAnsi="Courier New" w:cs="Courier New"/>
          <w:bCs/>
          <w:sz w:val="20"/>
          <w:szCs w:val="24"/>
          <w:lang w:eastAsia="pt-BR"/>
        </w:rPr>
        <w:tab/>
      </w:r>
      <w:proofErr w:type="gramStart"/>
      <w:r>
        <w:rPr>
          <w:rFonts w:ascii="Courier New" w:eastAsia="Times New Roman" w:hAnsi="Courier New" w:cs="Courier New"/>
          <w:bCs/>
          <w:sz w:val="20"/>
          <w:szCs w:val="24"/>
          <w:lang w:eastAsia="pt-BR"/>
        </w:rPr>
        <w:t>O(</w:t>
      </w:r>
      <w:proofErr w:type="gramEnd"/>
      <w:r>
        <w:rPr>
          <w:rFonts w:ascii="Courier New" w:eastAsia="Times New Roman" w:hAnsi="Courier New" w:cs="Courier New"/>
          <w:bCs/>
          <w:sz w:val="20"/>
          <w:szCs w:val="24"/>
          <w:lang w:eastAsia="pt-BR"/>
        </w:rPr>
        <w:t>a) servidor(a) ora contratado(a) pertencerá ao Regime Jurídico Estatutário e vinculado ao Regime Geral de Previdência Social.</w:t>
      </w:r>
    </w:p>
    <w:p w:rsidR="00F04412" w:rsidRDefault="00F04412" w:rsidP="00F04412">
      <w:pPr>
        <w:spacing w:after="0" w:line="240" w:lineRule="auto"/>
        <w:ind w:firstLine="2520"/>
        <w:jc w:val="both"/>
        <w:rPr>
          <w:rFonts w:ascii="Courier New" w:eastAsia="Times New Roman" w:hAnsi="Courier New" w:cs="Courier New"/>
          <w:bCs/>
          <w:sz w:val="20"/>
          <w:szCs w:val="24"/>
          <w:lang w:eastAsia="pt-BR"/>
        </w:rPr>
      </w:pPr>
    </w:p>
    <w:p w:rsidR="00F04412" w:rsidRDefault="00F04412" w:rsidP="00F04412">
      <w:pPr>
        <w:spacing w:after="0" w:line="240" w:lineRule="auto"/>
        <w:ind w:firstLine="2520"/>
        <w:jc w:val="both"/>
        <w:rPr>
          <w:rFonts w:ascii="Courier New" w:eastAsia="Times New Roman" w:hAnsi="Courier New" w:cs="Courier New"/>
          <w:bCs/>
          <w:sz w:val="20"/>
          <w:szCs w:val="24"/>
          <w:lang w:eastAsia="pt-BR"/>
        </w:rPr>
      </w:pPr>
      <w:r>
        <w:rPr>
          <w:rFonts w:ascii="Courier New" w:eastAsia="Times New Roman" w:hAnsi="Courier New" w:cs="Courier New"/>
          <w:b/>
          <w:bCs/>
          <w:sz w:val="20"/>
          <w:szCs w:val="24"/>
          <w:lang w:eastAsia="pt-BR"/>
        </w:rPr>
        <w:t>Art. 3º</w:t>
      </w:r>
      <w:r>
        <w:rPr>
          <w:rFonts w:ascii="Courier New" w:eastAsia="Times New Roman" w:hAnsi="Courier New" w:cs="Courier New"/>
          <w:bCs/>
          <w:sz w:val="20"/>
          <w:szCs w:val="24"/>
          <w:lang w:eastAsia="pt-BR"/>
        </w:rPr>
        <w:tab/>
        <w:t>Ficam revogadas as disposições em contrário.</w:t>
      </w:r>
    </w:p>
    <w:p w:rsidR="00F04412" w:rsidRDefault="00F04412" w:rsidP="00F04412">
      <w:pPr>
        <w:spacing w:after="0" w:line="240" w:lineRule="auto"/>
        <w:ind w:firstLine="2520"/>
        <w:jc w:val="both"/>
        <w:rPr>
          <w:rFonts w:ascii="Courier New" w:eastAsia="Times New Roman" w:hAnsi="Courier New" w:cs="Courier New"/>
          <w:bCs/>
          <w:sz w:val="20"/>
          <w:szCs w:val="24"/>
          <w:lang w:eastAsia="pt-BR"/>
        </w:rPr>
      </w:pPr>
      <w:r>
        <w:rPr>
          <w:rFonts w:ascii="Courier New" w:eastAsia="Times New Roman" w:hAnsi="Courier New" w:cs="Courier New"/>
          <w:bCs/>
          <w:sz w:val="20"/>
          <w:szCs w:val="24"/>
          <w:lang w:eastAsia="pt-BR"/>
        </w:rPr>
        <w:t xml:space="preserve"> </w:t>
      </w:r>
    </w:p>
    <w:p w:rsidR="00F04412" w:rsidRDefault="00F04412" w:rsidP="00F04412">
      <w:pPr>
        <w:spacing w:after="0" w:line="240" w:lineRule="auto"/>
        <w:ind w:firstLine="2520"/>
        <w:jc w:val="both"/>
        <w:rPr>
          <w:rFonts w:ascii="Courier New" w:eastAsia="Times New Roman" w:hAnsi="Courier New" w:cs="Courier New"/>
          <w:bCs/>
          <w:sz w:val="20"/>
          <w:szCs w:val="24"/>
          <w:lang w:eastAsia="pt-BR"/>
        </w:rPr>
      </w:pPr>
      <w:r>
        <w:rPr>
          <w:rFonts w:ascii="Courier New" w:eastAsia="Times New Roman" w:hAnsi="Courier New" w:cs="Courier New"/>
          <w:bCs/>
          <w:sz w:val="20"/>
          <w:szCs w:val="24"/>
          <w:lang w:eastAsia="pt-BR"/>
        </w:rPr>
        <w:t>Gabin</w:t>
      </w:r>
      <w:r>
        <w:rPr>
          <w:rFonts w:ascii="Courier New" w:eastAsia="Times New Roman" w:hAnsi="Courier New" w:cs="Courier New"/>
          <w:bCs/>
          <w:sz w:val="20"/>
          <w:szCs w:val="24"/>
          <w:lang w:eastAsia="pt-BR"/>
        </w:rPr>
        <w:t>ete do Prefeito Municipal, em 16</w:t>
      </w:r>
      <w:r>
        <w:rPr>
          <w:rFonts w:ascii="Courier New" w:eastAsia="Times New Roman" w:hAnsi="Courier New" w:cs="Courier New"/>
          <w:bCs/>
          <w:sz w:val="20"/>
          <w:szCs w:val="24"/>
          <w:lang w:eastAsia="pt-BR"/>
        </w:rPr>
        <w:t xml:space="preserve"> de </w:t>
      </w:r>
      <w:r>
        <w:rPr>
          <w:rFonts w:ascii="Courier New" w:eastAsia="Times New Roman" w:hAnsi="Courier New" w:cs="Courier New"/>
          <w:bCs/>
          <w:sz w:val="20"/>
          <w:szCs w:val="24"/>
          <w:lang w:eastAsia="pt-BR"/>
        </w:rPr>
        <w:t>maio</w:t>
      </w:r>
      <w:bookmarkStart w:id="0" w:name="_GoBack"/>
      <w:bookmarkEnd w:id="0"/>
      <w:r>
        <w:rPr>
          <w:rFonts w:ascii="Courier New" w:eastAsia="Times New Roman" w:hAnsi="Courier New" w:cs="Courier New"/>
          <w:bCs/>
          <w:sz w:val="20"/>
          <w:szCs w:val="24"/>
          <w:lang w:eastAsia="pt-BR"/>
        </w:rPr>
        <w:t xml:space="preserve"> de 2022.</w:t>
      </w:r>
    </w:p>
    <w:p w:rsidR="00F04412" w:rsidRDefault="00F04412" w:rsidP="00F04412">
      <w:pPr>
        <w:spacing w:after="0" w:line="240" w:lineRule="auto"/>
        <w:ind w:firstLine="2520"/>
        <w:jc w:val="both"/>
        <w:rPr>
          <w:rFonts w:ascii="Courier New" w:eastAsia="Times New Roman" w:hAnsi="Courier New" w:cs="Courier New"/>
          <w:bCs/>
          <w:sz w:val="20"/>
          <w:szCs w:val="24"/>
          <w:lang w:eastAsia="pt-BR"/>
        </w:rPr>
      </w:pPr>
    </w:p>
    <w:p w:rsidR="00F04412" w:rsidRDefault="00F04412" w:rsidP="00F04412">
      <w:pPr>
        <w:spacing w:after="0" w:line="240" w:lineRule="auto"/>
        <w:ind w:firstLine="2520"/>
        <w:jc w:val="both"/>
        <w:rPr>
          <w:rFonts w:ascii="Courier New" w:eastAsia="Times New Roman" w:hAnsi="Courier New" w:cs="Courier New"/>
          <w:bCs/>
          <w:sz w:val="20"/>
          <w:szCs w:val="24"/>
          <w:lang w:eastAsia="pt-BR"/>
        </w:rPr>
      </w:pPr>
      <w:r>
        <w:rPr>
          <w:rFonts w:ascii="Courier New" w:eastAsia="Times New Roman" w:hAnsi="Courier New" w:cs="Courier New"/>
          <w:bCs/>
          <w:sz w:val="20"/>
          <w:szCs w:val="24"/>
          <w:lang w:eastAsia="pt-BR"/>
        </w:rPr>
        <w:t xml:space="preserve">        </w:t>
      </w:r>
    </w:p>
    <w:p w:rsidR="00F04412" w:rsidRDefault="00F04412" w:rsidP="00F04412">
      <w:pPr>
        <w:spacing w:after="0" w:line="240" w:lineRule="auto"/>
        <w:ind w:firstLine="2520"/>
        <w:jc w:val="both"/>
        <w:rPr>
          <w:rFonts w:ascii="Courier New" w:eastAsia="Times New Roman" w:hAnsi="Courier New" w:cs="Courier New"/>
          <w:bCs/>
          <w:sz w:val="20"/>
          <w:szCs w:val="24"/>
          <w:lang w:eastAsia="pt-BR"/>
        </w:rPr>
      </w:pPr>
      <w:r>
        <w:rPr>
          <w:rFonts w:ascii="Courier New" w:eastAsia="Times New Roman" w:hAnsi="Courier New" w:cs="Courier New"/>
          <w:bCs/>
          <w:sz w:val="20"/>
          <w:szCs w:val="24"/>
          <w:lang w:eastAsia="pt-BR"/>
        </w:rPr>
        <w:t xml:space="preserve">                          </w:t>
      </w:r>
    </w:p>
    <w:p w:rsidR="00F04412" w:rsidRDefault="00F04412" w:rsidP="00F04412">
      <w:pPr>
        <w:spacing w:after="0" w:line="240" w:lineRule="auto"/>
        <w:ind w:firstLine="2520"/>
        <w:jc w:val="both"/>
        <w:rPr>
          <w:rFonts w:ascii="Courier New" w:eastAsia="Times New Roman" w:hAnsi="Courier New" w:cs="Courier New"/>
          <w:b/>
          <w:bCs/>
          <w:sz w:val="20"/>
          <w:szCs w:val="24"/>
          <w:lang w:eastAsia="pt-BR"/>
        </w:rPr>
      </w:pPr>
      <w:r>
        <w:rPr>
          <w:rFonts w:ascii="Courier New" w:eastAsia="Times New Roman" w:hAnsi="Courier New" w:cs="Courier New"/>
          <w:bCs/>
          <w:sz w:val="20"/>
          <w:szCs w:val="24"/>
          <w:lang w:eastAsia="pt-BR"/>
        </w:rPr>
        <w:t xml:space="preserve">        </w:t>
      </w:r>
      <w:r>
        <w:rPr>
          <w:rFonts w:ascii="Courier New" w:eastAsia="Times New Roman" w:hAnsi="Courier New" w:cs="Courier New"/>
          <w:b/>
          <w:bCs/>
          <w:sz w:val="20"/>
          <w:szCs w:val="24"/>
          <w:lang w:eastAsia="pt-BR"/>
        </w:rPr>
        <w:t xml:space="preserve">Edilson </w:t>
      </w:r>
      <w:proofErr w:type="spellStart"/>
      <w:r>
        <w:rPr>
          <w:rFonts w:ascii="Courier New" w:eastAsia="Times New Roman" w:hAnsi="Courier New" w:cs="Courier New"/>
          <w:b/>
          <w:bCs/>
          <w:sz w:val="20"/>
          <w:szCs w:val="24"/>
          <w:lang w:eastAsia="pt-BR"/>
        </w:rPr>
        <w:t>Antonio</w:t>
      </w:r>
      <w:proofErr w:type="spellEnd"/>
      <w:r>
        <w:rPr>
          <w:rFonts w:ascii="Courier New" w:eastAsia="Times New Roman" w:hAnsi="Courier New" w:cs="Courier New"/>
          <w:b/>
          <w:bCs/>
          <w:sz w:val="20"/>
          <w:szCs w:val="24"/>
          <w:lang w:eastAsia="pt-BR"/>
        </w:rPr>
        <w:t xml:space="preserve"> </w:t>
      </w:r>
      <w:proofErr w:type="spellStart"/>
      <w:r>
        <w:rPr>
          <w:rFonts w:ascii="Courier New" w:eastAsia="Times New Roman" w:hAnsi="Courier New" w:cs="Courier New"/>
          <w:b/>
          <w:bCs/>
          <w:sz w:val="20"/>
          <w:szCs w:val="24"/>
          <w:lang w:eastAsia="pt-BR"/>
        </w:rPr>
        <w:t>Folle</w:t>
      </w:r>
      <w:proofErr w:type="spellEnd"/>
    </w:p>
    <w:p w:rsidR="00F04412" w:rsidRDefault="00F04412" w:rsidP="00F04412">
      <w:pPr>
        <w:spacing w:after="0" w:line="240" w:lineRule="auto"/>
        <w:ind w:firstLine="2520"/>
        <w:jc w:val="both"/>
        <w:rPr>
          <w:rFonts w:ascii="Courier New" w:eastAsia="Times New Roman" w:hAnsi="Courier New" w:cs="Courier New"/>
          <w:bCs/>
          <w:sz w:val="20"/>
          <w:szCs w:val="24"/>
          <w:lang w:eastAsia="pt-BR"/>
        </w:rPr>
      </w:pPr>
      <w:r>
        <w:rPr>
          <w:rFonts w:ascii="Courier New" w:eastAsia="Times New Roman" w:hAnsi="Courier New" w:cs="Courier New"/>
          <w:bCs/>
          <w:sz w:val="20"/>
          <w:szCs w:val="24"/>
          <w:lang w:eastAsia="pt-BR"/>
        </w:rPr>
        <w:t xml:space="preserve">         Prefeito Municipal</w:t>
      </w:r>
    </w:p>
    <w:p w:rsidR="00F04412" w:rsidRDefault="00F04412" w:rsidP="00F04412">
      <w:pPr>
        <w:spacing w:after="0" w:line="240" w:lineRule="auto"/>
        <w:ind w:firstLine="2520"/>
        <w:jc w:val="both"/>
        <w:rPr>
          <w:rFonts w:ascii="Courier New" w:eastAsia="Times New Roman" w:hAnsi="Courier New" w:cs="Courier New"/>
          <w:bCs/>
          <w:sz w:val="20"/>
          <w:szCs w:val="24"/>
          <w:lang w:eastAsia="pt-BR"/>
        </w:rPr>
      </w:pPr>
    </w:p>
    <w:p w:rsidR="00F04412" w:rsidRDefault="00F04412" w:rsidP="00F04412">
      <w:pPr>
        <w:spacing w:after="0" w:line="240" w:lineRule="auto"/>
        <w:jc w:val="both"/>
        <w:rPr>
          <w:rFonts w:ascii="Courier New" w:eastAsia="Times New Roman" w:hAnsi="Courier New" w:cs="Courier New"/>
          <w:bCs/>
          <w:sz w:val="20"/>
          <w:szCs w:val="24"/>
          <w:lang w:eastAsia="pt-BR"/>
        </w:rPr>
      </w:pPr>
      <w:r>
        <w:rPr>
          <w:rFonts w:ascii="Courier New" w:eastAsia="Times New Roman" w:hAnsi="Courier New" w:cs="Courier New"/>
          <w:bCs/>
          <w:sz w:val="20"/>
          <w:szCs w:val="24"/>
          <w:lang w:eastAsia="pt-BR"/>
        </w:rPr>
        <w:t>Comunique-se, Publique-se e Registra-se.</w:t>
      </w:r>
    </w:p>
    <w:p w:rsidR="00F04412" w:rsidRDefault="00F04412" w:rsidP="00F04412">
      <w:pPr>
        <w:spacing w:after="0" w:line="240" w:lineRule="auto"/>
        <w:ind w:firstLine="2520"/>
        <w:jc w:val="both"/>
        <w:rPr>
          <w:rFonts w:ascii="Courier New" w:eastAsia="Times New Roman" w:hAnsi="Courier New" w:cs="Courier New"/>
          <w:bCs/>
          <w:sz w:val="20"/>
          <w:szCs w:val="24"/>
          <w:lang w:eastAsia="pt-BR"/>
        </w:rPr>
      </w:pPr>
    </w:p>
    <w:p w:rsidR="00F04412" w:rsidRDefault="00F04412" w:rsidP="00F04412">
      <w:pPr>
        <w:spacing w:after="0" w:line="240" w:lineRule="auto"/>
        <w:jc w:val="both"/>
        <w:rPr>
          <w:rFonts w:ascii="Courier New" w:eastAsia="Times New Roman" w:hAnsi="Courier New" w:cs="Courier New"/>
          <w:bCs/>
          <w:sz w:val="20"/>
          <w:szCs w:val="24"/>
          <w:lang w:eastAsia="pt-BR"/>
        </w:rPr>
      </w:pPr>
      <w:proofErr w:type="spellStart"/>
      <w:r>
        <w:rPr>
          <w:rFonts w:ascii="Courier New" w:eastAsia="Times New Roman" w:hAnsi="Courier New" w:cs="Courier New"/>
          <w:bCs/>
          <w:sz w:val="20"/>
          <w:szCs w:val="24"/>
          <w:lang w:eastAsia="pt-BR"/>
        </w:rPr>
        <w:t>Catiane</w:t>
      </w:r>
      <w:proofErr w:type="spellEnd"/>
      <w:r>
        <w:rPr>
          <w:rFonts w:ascii="Courier New" w:eastAsia="Times New Roman" w:hAnsi="Courier New" w:cs="Courier New"/>
          <w:bCs/>
          <w:sz w:val="20"/>
          <w:szCs w:val="24"/>
          <w:lang w:eastAsia="pt-BR"/>
        </w:rPr>
        <w:t xml:space="preserve"> G. </w:t>
      </w:r>
      <w:proofErr w:type="spellStart"/>
      <w:r>
        <w:rPr>
          <w:rFonts w:ascii="Courier New" w:eastAsia="Times New Roman" w:hAnsi="Courier New" w:cs="Courier New"/>
          <w:bCs/>
          <w:sz w:val="20"/>
          <w:szCs w:val="24"/>
          <w:lang w:eastAsia="pt-BR"/>
        </w:rPr>
        <w:t>Curtarelli</w:t>
      </w:r>
      <w:proofErr w:type="spellEnd"/>
      <w:r>
        <w:rPr>
          <w:rFonts w:ascii="Courier New" w:eastAsia="Times New Roman" w:hAnsi="Courier New" w:cs="Courier New"/>
          <w:bCs/>
          <w:sz w:val="20"/>
          <w:szCs w:val="24"/>
          <w:lang w:eastAsia="pt-BR"/>
        </w:rPr>
        <w:t xml:space="preserve"> </w:t>
      </w:r>
      <w:proofErr w:type="spellStart"/>
      <w:r>
        <w:rPr>
          <w:rFonts w:ascii="Courier New" w:eastAsia="Times New Roman" w:hAnsi="Courier New" w:cs="Courier New"/>
          <w:bCs/>
          <w:sz w:val="20"/>
          <w:szCs w:val="24"/>
          <w:lang w:eastAsia="pt-BR"/>
        </w:rPr>
        <w:t>Soccol</w:t>
      </w:r>
      <w:proofErr w:type="spellEnd"/>
    </w:p>
    <w:p w:rsidR="00F04412" w:rsidRDefault="00F04412" w:rsidP="00F04412">
      <w:pPr>
        <w:spacing w:after="0" w:line="240" w:lineRule="auto"/>
        <w:jc w:val="both"/>
        <w:rPr>
          <w:rFonts w:ascii="Courier New" w:eastAsia="Times New Roman" w:hAnsi="Courier New" w:cs="Courier New"/>
          <w:b/>
          <w:bCs/>
          <w:sz w:val="20"/>
          <w:szCs w:val="24"/>
          <w:lang w:eastAsia="pt-BR"/>
        </w:rPr>
      </w:pPr>
      <w:r>
        <w:rPr>
          <w:rFonts w:ascii="Courier New" w:eastAsia="Times New Roman" w:hAnsi="Courier New" w:cs="Courier New"/>
          <w:bCs/>
          <w:sz w:val="20"/>
          <w:szCs w:val="24"/>
          <w:lang w:eastAsia="pt-BR"/>
        </w:rPr>
        <w:t>Diretora Geral de Administração e RH</w:t>
      </w:r>
    </w:p>
    <w:p w:rsidR="00F04412" w:rsidRDefault="00F04412" w:rsidP="00F04412">
      <w:pPr>
        <w:ind w:firstLine="2520"/>
        <w:rPr>
          <w:rFonts w:ascii="Courier New" w:hAnsi="Courier New" w:cs="Courier New"/>
          <w:b/>
          <w:bCs/>
          <w:sz w:val="20"/>
        </w:rPr>
      </w:pPr>
    </w:p>
    <w:p w:rsidR="00F04412" w:rsidRDefault="00F04412" w:rsidP="00F04412">
      <w:pPr>
        <w:spacing w:after="0" w:line="240" w:lineRule="auto"/>
        <w:jc w:val="both"/>
        <w:rPr>
          <w:rFonts w:ascii="Courier New" w:eastAsia="Times New Roman" w:hAnsi="Courier New" w:cs="Courier New"/>
          <w:b/>
          <w:bCs/>
          <w:sz w:val="20"/>
          <w:szCs w:val="24"/>
          <w:lang w:eastAsia="pt-BR"/>
        </w:rPr>
      </w:pPr>
    </w:p>
    <w:p w:rsidR="00F04412" w:rsidRDefault="00F04412" w:rsidP="00F04412">
      <w:pPr>
        <w:spacing w:after="0" w:line="240" w:lineRule="auto"/>
        <w:ind w:firstLine="2520"/>
        <w:jc w:val="both"/>
        <w:rPr>
          <w:rFonts w:ascii="Courier New" w:eastAsia="Times New Roman" w:hAnsi="Courier New" w:cs="Courier New"/>
          <w:bCs/>
          <w:sz w:val="20"/>
          <w:szCs w:val="24"/>
          <w:lang w:eastAsia="pt-BR"/>
        </w:rPr>
      </w:pPr>
    </w:p>
    <w:p w:rsidR="00F04412" w:rsidRDefault="00F04412" w:rsidP="00F04412"/>
    <w:p w:rsidR="008640A4" w:rsidRDefault="008640A4" w:rsidP="00F04412">
      <w:pPr>
        <w:spacing w:after="0" w:line="240" w:lineRule="auto"/>
        <w:jc w:val="both"/>
      </w:pPr>
    </w:p>
    <w:sectPr w:rsidR="008640A4" w:rsidSect="00AC30FB">
      <w:headerReference w:type="default" r:id="rId6"/>
      <w:footerReference w:type="default" r:id="rId7"/>
      <w:pgSz w:w="11906" w:h="16838"/>
      <w:pgMar w:top="2126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4174" w:rsidRDefault="000B4174" w:rsidP="00DC5371">
      <w:pPr>
        <w:spacing w:after="0" w:line="240" w:lineRule="auto"/>
      </w:pPr>
      <w:r>
        <w:separator/>
      </w:r>
    </w:p>
  </w:endnote>
  <w:endnote w:type="continuationSeparator" w:id="0">
    <w:p w:rsidR="000B4174" w:rsidRDefault="000B4174" w:rsidP="00DC53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371" w:rsidRPr="00243168" w:rsidRDefault="00DC5371">
    <w:pPr>
      <w:pStyle w:val="Rodap"/>
      <w:pBdr>
        <w:top w:val="thinThickSmallGap" w:sz="24" w:space="1" w:color="622423" w:themeColor="accent2" w:themeShade="7F"/>
      </w:pBdr>
      <w:rPr>
        <w:rFonts w:asciiTheme="majorHAnsi" w:hAnsiTheme="majorHAnsi"/>
        <w:sz w:val="16"/>
        <w:szCs w:val="14"/>
      </w:rPr>
    </w:pPr>
    <w:r w:rsidRPr="00243168">
      <w:rPr>
        <w:rFonts w:ascii="Verdana" w:hAnsi="Verdana"/>
        <w:b/>
        <w:sz w:val="16"/>
        <w:szCs w:val="14"/>
      </w:rPr>
      <w:t xml:space="preserve">RUA RUI BARBOSA, Nº 347 </w:t>
    </w:r>
    <w:r w:rsidR="00243168" w:rsidRPr="00243168">
      <w:rPr>
        <w:rFonts w:ascii="Verdana" w:hAnsi="Verdana"/>
        <w:b/>
        <w:sz w:val="16"/>
        <w:szCs w:val="14"/>
      </w:rPr>
      <w:t xml:space="preserve">/ </w:t>
    </w:r>
    <w:r w:rsidRPr="00243168">
      <w:rPr>
        <w:rFonts w:ascii="Verdana" w:hAnsi="Verdana"/>
        <w:b/>
        <w:sz w:val="16"/>
        <w:szCs w:val="14"/>
      </w:rPr>
      <w:t>FONE (49) 3353</w:t>
    </w:r>
    <w:r w:rsidR="00243168" w:rsidRPr="00243168">
      <w:rPr>
        <w:rFonts w:ascii="Verdana" w:hAnsi="Verdana"/>
        <w:b/>
        <w:sz w:val="16"/>
        <w:szCs w:val="14"/>
      </w:rPr>
      <w:t>-</w:t>
    </w:r>
    <w:r w:rsidRPr="00243168">
      <w:rPr>
        <w:rFonts w:ascii="Verdana" w:hAnsi="Verdana"/>
        <w:b/>
        <w:sz w:val="16"/>
        <w:szCs w:val="14"/>
      </w:rPr>
      <w:t xml:space="preserve">8200 </w:t>
    </w:r>
    <w:r w:rsidR="00243168" w:rsidRPr="00243168">
      <w:rPr>
        <w:rFonts w:ascii="Verdana" w:hAnsi="Verdana"/>
        <w:b/>
        <w:sz w:val="16"/>
        <w:szCs w:val="14"/>
      </w:rPr>
      <w:t xml:space="preserve">/ </w:t>
    </w:r>
    <w:r w:rsidRPr="00243168">
      <w:rPr>
        <w:rFonts w:ascii="Verdana" w:hAnsi="Verdana"/>
        <w:b/>
        <w:sz w:val="16"/>
        <w:szCs w:val="14"/>
      </w:rPr>
      <w:t>CNPJ 8</w:t>
    </w:r>
    <w:r w:rsidR="00243168" w:rsidRPr="00243168">
      <w:rPr>
        <w:rFonts w:ascii="Verdana" w:hAnsi="Verdana"/>
        <w:b/>
        <w:sz w:val="16"/>
        <w:szCs w:val="14"/>
      </w:rPr>
      <w:t>2.854.670/0001-30 / CEP 89825-000</w:t>
    </w:r>
  </w:p>
  <w:p w:rsidR="00DC5371" w:rsidRDefault="00DC537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4174" w:rsidRDefault="000B4174" w:rsidP="00DC5371">
      <w:pPr>
        <w:spacing w:after="0" w:line="240" w:lineRule="auto"/>
      </w:pPr>
      <w:r>
        <w:separator/>
      </w:r>
    </w:p>
  </w:footnote>
  <w:footnote w:type="continuationSeparator" w:id="0">
    <w:p w:rsidR="000B4174" w:rsidRDefault="000B4174" w:rsidP="00DC53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371" w:rsidRDefault="001D0005" w:rsidP="00DC5371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25986E27" wp14:editId="05A5A28C">
          <wp:extent cx="2610139" cy="911823"/>
          <wp:effectExtent l="0" t="0" r="0" b="3175"/>
          <wp:docPr id="1" name="Picture 1" descr="/Users/guilhermemenezes/Documents/Clientes/Luza Consultoria em Comunicação/clientes/Prefeitura de Xaxim/logo/xaximVS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/Users/guilhermemenezes/Documents/Clientes/Luza Consultoria em Comunicação/clientes/Prefeitura de Xaxim/logo/xaximVS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10139" cy="9118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01F"/>
    <w:rsid w:val="00002E72"/>
    <w:rsid w:val="00094020"/>
    <w:rsid w:val="000A362F"/>
    <w:rsid w:val="000A46E1"/>
    <w:rsid w:val="000B3821"/>
    <w:rsid w:val="000B4174"/>
    <w:rsid w:val="000D25B4"/>
    <w:rsid w:val="000E2E17"/>
    <w:rsid w:val="00124734"/>
    <w:rsid w:val="00127591"/>
    <w:rsid w:val="001D0005"/>
    <w:rsid w:val="001F2664"/>
    <w:rsid w:val="002219B1"/>
    <w:rsid w:val="00234C07"/>
    <w:rsid w:val="00243168"/>
    <w:rsid w:val="002A05CD"/>
    <w:rsid w:val="002D2DB5"/>
    <w:rsid w:val="00313A57"/>
    <w:rsid w:val="00370781"/>
    <w:rsid w:val="00375433"/>
    <w:rsid w:val="003D7FBB"/>
    <w:rsid w:val="003E4B79"/>
    <w:rsid w:val="003F164D"/>
    <w:rsid w:val="0042220A"/>
    <w:rsid w:val="004367A4"/>
    <w:rsid w:val="00446142"/>
    <w:rsid w:val="00471524"/>
    <w:rsid w:val="00480E75"/>
    <w:rsid w:val="00482295"/>
    <w:rsid w:val="00490257"/>
    <w:rsid w:val="00491E72"/>
    <w:rsid w:val="00496090"/>
    <w:rsid w:val="004F6B6C"/>
    <w:rsid w:val="005D1497"/>
    <w:rsid w:val="005D3116"/>
    <w:rsid w:val="00646B99"/>
    <w:rsid w:val="00655C81"/>
    <w:rsid w:val="006B3C05"/>
    <w:rsid w:val="006C6450"/>
    <w:rsid w:val="006F1CB7"/>
    <w:rsid w:val="0070145B"/>
    <w:rsid w:val="0072793B"/>
    <w:rsid w:val="00777BE5"/>
    <w:rsid w:val="007C701F"/>
    <w:rsid w:val="008451D3"/>
    <w:rsid w:val="008640A4"/>
    <w:rsid w:val="009C649B"/>
    <w:rsid w:val="00A61F7D"/>
    <w:rsid w:val="00A82B12"/>
    <w:rsid w:val="00A93D22"/>
    <w:rsid w:val="00AC30FB"/>
    <w:rsid w:val="00AE11BF"/>
    <w:rsid w:val="00AF232D"/>
    <w:rsid w:val="00B30939"/>
    <w:rsid w:val="00C30402"/>
    <w:rsid w:val="00C72BA4"/>
    <w:rsid w:val="00C81218"/>
    <w:rsid w:val="00DC5371"/>
    <w:rsid w:val="00DE29CA"/>
    <w:rsid w:val="00E4110B"/>
    <w:rsid w:val="00EE5906"/>
    <w:rsid w:val="00EF4F57"/>
    <w:rsid w:val="00F02B40"/>
    <w:rsid w:val="00F04412"/>
    <w:rsid w:val="00F32126"/>
    <w:rsid w:val="00F531E2"/>
    <w:rsid w:val="00F57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B7A366A"/>
  <w15:chartTrackingRefBased/>
  <w15:docId w15:val="{014F78CA-6429-4241-93EA-3AFA0BD59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40A4"/>
    <w:rPr>
      <w:rFonts w:ascii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C53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C5371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C5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C5371"/>
    <w:rPr>
      <w:rFonts w:ascii="Tahoma" w:eastAsia="Calibri" w:hAnsi="Tahoma" w:cs="Tahoma"/>
      <w:sz w:val="16"/>
      <w:szCs w:val="16"/>
    </w:rPr>
  </w:style>
  <w:style w:type="paragraph" w:styleId="Rodap">
    <w:name w:val="footer"/>
    <w:basedOn w:val="Normal"/>
    <w:link w:val="RodapChar"/>
    <w:uiPriority w:val="99"/>
    <w:unhideWhenUsed/>
    <w:rsid w:val="00DC53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C5371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5D1497"/>
    <w:pPr>
      <w:ind w:left="720"/>
      <w:contextualSpacing/>
    </w:pPr>
  </w:style>
  <w:style w:type="paragraph" w:customStyle="1" w:styleId="Default">
    <w:name w:val="Default"/>
    <w:rsid w:val="0049609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279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Catiane G. Curtarelli Soccol</dc:creator>
  <cp:keywords/>
  <dc:description/>
  <cp:lastModifiedBy>Yasmim Bettiol</cp:lastModifiedBy>
  <cp:revision>8</cp:revision>
  <cp:lastPrinted>2022-04-04T14:24:00Z</cp:lastPrinted>
  <dcterms:created xsi:type="dcterms:W3CDTF">2022-04-05T13:59:00Z</dcterms:created>
  <dcterms:modified xsi:type="dcterms:W3CDTF">2022-05-16T13:43:00Z</dcterms:modified>
</cp:coreProperties>
</file>