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07D" w:rsidRPr="009730E1" w:rsidRDefault="008947B7" w:rsidP="009730E1">
      <w:pPr>
        <w:pStyle w:val="Corpodetexto"/>
        <w:spacing w:before="0"/>
        <w:ind w:right="534" w:firstLine="1702"/>
      </w:pPr>
      <w:r w:rsidRPr="009730E1">
        <w:t>Edital de Chamada Pública para Entidades Privadas, Filantrópicas e/ou Sem Fins Lucrativos, Prestadoras de Serviços de Assistência à Saúde, interessadas em participar, de forma complementar, do Sistema Único de Saúde no município de</w:t>
      </w:r>
      <w:r w:rsidRPr="009730E1">
        <w:rPr>
          <w:spacing w:val="-16"/>
        </w:rPr>
        <w:t xml:space="preserve"> </w:t>
      </w:r>
      <w:r w:rsidRPr="009730E1">
        <w:t>Xaxim.</w:t>
      </w: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8947B7" w:rsidP="009730E1">
      <w:pPr>
        <w:pStyle w:val="Corpodetexto"/>
        <w:spacing w:before="0"/>
        <w:ind w:firstLine="10"/>
      </w:pPr>
      <w:r w:rsidRPr="009730E1">
        <w:t>A Secretaria Municipal de Saúde do Município de</w:t>
      </w:r>
      <w:r w:rsidRPr="009730E1">
        <w:rPr>
          <w:spacing w:val="-10"/>
        </w:rPr>
        <w:t xml:space="preserve"> </w:t>
      </w:r>
      <w:r w:rsidRPr="009730E1">
        <w:t>Xaxim,</w:t>
      </w:r>
    </w:p>
    <w:p w:rsidR="00B25343" w:rsidRPr="009730E1" w:rsidRDefault="00311CD2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right="536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a Lei nº 13.</w:t>
      </w:r>
      <w:r w:rsidR="003F5A1B" w:rsidRPr="009730E1">
        <w:rPr>
          <w:sz w:val="24"/>
          <w:szCs w:val="24"/>
        </w:rPr>
        <w:t>204/2015</w:t>
      </w:r>
      <w:r w:rsidR="00B25343" w:rsidRPr="009730E1">
        <w:rPr>
          <w:sz w:val="24"/>
          <w:szCs w:val="24"/>
        </w:rPr>
        <w:t xml:space="preserve"> em seu artigo 2</w:t>
      </w:r>
      <w:r w:rsidRPr="009730E1">
        <w:rPr>
          <w:sz w:val="24"/>
          <w:szCs w:val="24"/>
        </w:rPr>
        <w:t>°</w:t>
      </w:r>
      <w:r w:rsidR="00B25343" w:rsidRPr="009730E1">
        <w:rPr>
          <w:sz w:val="24"/>
          <w:szCs w:val="24"/>
        </w:rPr>
        <w:t>,  inciso</w:t>
      </w:r>
      <w:r w:rsidR="00B25343" w:rsidRPr="009730E1">
        <w:rPr>
          <w:rFonts w:cs="Arial"/>
          <w:color w:val="000000"/>
          <w:sz w:val="24"/>
          <w:szCs w:val="24"/>
        </w:rPr>
        <w:t xml:space="preserve"> XII </w:t>
      </w:r>
      <w:r w:rsidR="00B25343" w:rsidRPr="009730E1">
        <w:rPr>
          <w:sz w:val="24"/>
          <w:szCs w:val="24"/>
        </w:rPr>
        <w:t xml:space="preserve">que trata da necessidade de </w:t>
      </w:r>
      <w:r w:rsidR="00B25343" w:rsidRPr="009730E1">
        <w:rPr>
          <w:rFonts w:cs="Arial"/>
          <w:color w:val="000000"/>
          <w:sz w:val="24"/>
          <w:szCs w:val="24"/>
        </w:rPr>
        <w:t>chamamento público</w:t>
      </w:r>
      <w:r w:rsidRPr="009730E1">
        <w:rPr>
          <w:rFonts w:cs="Arial"/>
          <w:color w:val="000000"/>
          <w:sz w:val="24"/>
          <w:szCs w:val="24"/>
        </w:rPr>
        <w:t xml:space="preserve"> para </w:t>
      </w:r>
      <w:r w:rsidR="00B25343" w:rsidRPr="009730E1">
        <w:rPr>
          <w:rFonts w:cs="Arial"/>
          <w:color w:val="000000"/>
          <w:sz w:val="24"/>
          <w:szCs w:val="24"/>
        </w:rPr>
        <w:t>selecionar organização da sociedade civil para firmar parceria por meio de termo de colaboração ou de fomento, no qual se garanta a observância dos princípios da isonomia, da legalidade, da impessoalidade, da moralidade, da igualdade, da publicidade, da probidade administrativa, da vinculação ao instrumento convocatório, do julgamento objetivo e dos que lhes são correlatos;</w:t>
      </w:r>
    </w:p>
    <w:p w:rsidR="00EC507D" w:rsidRPr="009730E1" w:rsidRDefault="008947B7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right="536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a Lei nº 8.080/90 em seu artigo 24</w:t>
      </w:r>
      <w:r w:rsidR="00311CD2" w:rsidRPr="009730E1">
        <w:rPr>
          <w:sz w:val="24"/>
          <w:szCs w:val="24"/>
        </w:rPr>
        <w:t>°</w:t>
      </w:r>
      <w:r w:rsidRPr="009730E1">
        <w:rPr>
          <w:sz w:val="24"/>
          <w:szCs w:val="24"/>
        </w:rPr>
        <w:t xml:space="preserve"> que trata da necessidade de  contratar, de forma complementar, serviços de assistência à saúde, nos municípios de Santa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Catarina;</w:t>
      </w:r>
      <w:bookmarkStart w:id="0" w:name="_GoBack"/>
      <w:bookmarkEnd w:id="0"/>
    </w:p>
    <w:p w:rsidR="00EC507D" w:rsidRPr="009730E1" w:rsidRDefault="008947B7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right="0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o interesse em dispor de uma rede de serviços de saúde mais</w:t>
      </w:r>
      <w:r w:rsidRPr="009730E1">
        <w:rPr>
          <w:spacing w:val="-19"/>
          <w:sz w:val="24"/>
          <w:szCs w:val="24"/>
        </w:rPr>
        <w:t xml:space="preserve"> </w:t>
      </w:r>
      <w:r w:rsidRPr="009730E1">
        <w:rPr>
          <w:sz w:val="24"/>
          <w:szCs w:val="24"/>
        </w:rPr>
        <w:t>ampla;</w:t>
      </w:r>
    </w:p>
    <w:p w:rsidR="00EC507D" w:rsidRPr="009730E1" w:rsidRDefault="008947B7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a Lei nº 8.666, de 21 de junho de 1993, que estabelece normas gerais sobre licitações e contratos</w:t>
      </w:r>
      <w:r w:rsidRPr="009730E1">
        <w:rPr>
          <w:spacing w:val="-2"/>
          <w:sz w:val="24"/>
          <w:szCs w:val="24"/>
        </w:rPr>
        <w:t xml:space="preserve"> </w:t>
      </w:r>
      <w:r w:rsidRPr="009730E1">
        <w:rPr>
          <w:sz w:val="24"/>
          <w:szCs w:val="24"/>
        </w:rPr>
        <w:t>administrativos;</w:t>
      </w:r>
    </w:p>
    <w:p w:rsidR="00EC507D" w:rsidRPr="009730E1" w:rsidRDefault="008947B7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right="535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a Portaria MS/GM nº 1.034, de 05 de maio de 2010, que prevê a complementaridade na contratação de instituições privadas para a prestação de serviços de saúde, conforme seus artigos 3º e</w:t>
      </w:r>
      <w:r w:rsidRPr="009730E1">
        <w:rPr>
          <w:spacing w:val="-8"/>
          <w:sz w:val="24"/>
          <w:szCs w:val="24"/>
        </w:rPr>
        <w:t xml:space="preserve"> </w:t>
      </w:r>
      <w:r w:rsidRPr="009730E1">
        <w:rPr>
          <w:sz w:val="24"/>
          <w:szCs w:val="24"/>
        </w:rPr>
        <w:t>6º;</w:t>
      </w:r>
    </w:p>
    <w:p w:rsidR="00EC507D" w:rsidRPr="009730E1" w:rsidRDefault="008947B7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right="536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a necessidade de conhecer a real oferta de serviços no Estado de Santa Catarina que serão colocados à disposição do SUS, para eventual</w:t>
      </w:r>
      <w:r w:rsidRPr="009730E1">
        <w:rPr>
          <w:spacing w:val="-8"/>
          <w:sz w:val="24"/>
          <w:szCs w:val="24"/>
        </w:rPr>
        <w:t xml:space="preserve"> </w:t>
      </w:r>
      <w:r w:rsidRPr="009730E1">
        <w:rPr>
          <w:sz w:val="24"/>
          <w:szCs w:val="24"/>
        </w:rPr>
        <w:t>contratação;</w:t>
      </w:r>
    </w:p>
    <w:p w:rsidR="00EC507D" w:rsidRPr="009730E1" w:rsidRDefault="008947B7" w:rsidP="009730E1">
      <w:pPr>
        <w:pStyle w:val="PargrafodaLista"/>
        <w:numPr>
          <w:ilvl w:val="0"/>
          <w:numId w:val="4"/>
        </w:numPr>
        <w:tabs>
          <w:tab w:val="left" w:pos="561"/>
        </w:tabs>
        <w:spacing w:before="0"/>
        <w:ind w:left="132" w:right="535" w:firstLine="10"/>
        <w:rPr>
          <w:sz w:val="24"/>
          <w:szCs w:val="24"/>
        </w:rPr>
      </w:pPr>
      <w:r w:rsidRPr="009730E1">
        <w:rPr>
          <w:sz w:val="24"/>
          <w:szCs w:val="24"/>
        </w:rPr>
        <w:t>Considerando o Manual de Normas Técnicas para Serviços de Reabilitação em Deficiência Mental e ou Autismo do Estado de Santa</w:t>
      </w:r>
      <w:r w:rsidRPr="009730E1">
        <w:rPr>
          <w:spacing w:val="-4"/>
          <w:sz w:val="24"/>
          <w:szCs w:val="24"/>
        </w:rPr>
        <w:t xml:space="preserve"> </w:t>
      </w:r>
      <w:r w:rsidRPr="009730E1">
        <w:rPr>
          <w:sz w:val="24"/>
          <w:szCs w:val="24"/>
        </w:rPr>
        <w:t>Catarina.</w:t>
      </w: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8947B7" w:rsidP="009730E1">
      <w:pPr>
        <w:spacing w:before="0"/>
        <w:ind w:left="132" w:firstLine="10"/>
        <w:rPr>
          <w:b/>
          <w:sz w:val="24"/>
          <w:szCs w:val="24"/>
        </w:rPr>
      </w:pPr>
      <w:r w:rsidRPr="009730E1">
        <w:rPr>
          <w:b/>
          <w:sz w:val="24"/>
          <w:szCs w:val="24"/>
          <w:u w:val="single"/>
        </w:rPr>
        <w:t>DECIDE:</w:t>
      </w:r>
    </w:p>
    <w:p w:rsidR="00EC507D" w:rsidRPr="009730E1" w:rsidRDefault="00EC507D" w:rsidP="009730E1">
      <w:pPr>
        <w:pStyle w:val="Corpodetexto"/>
        <w:spacing w:before="0"/>
        <w:ind w:firstLine="10"/>
        <w:rPr>
          <w:b/>
        </w:rPr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2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 xml:space="preserve">Tornar público o </w:t>
      </w:r>
      <w:r w:rsidR="006D32B1" w:rsidRPr="009730E1">
        <w:rPr>
          <w:b/>
          <w:sz w:val="24"/>
          <w:szCs w:val="24"/>
        </w:rPr>
        <w:t>Edital de Chamada Pública n.º 01/2021</w:t>
      </w:r>
      <w:r w:rsidRPr="009730E1">
        <w:rPr>
          <w:b/>
          <w:sz w:val="24"/>
          <w:szCs w:val="24"/>
        </w:rPr>
        <w:t xml:space="preserve"> </w:t>
      </w:r>
      <w:r w:rsidRPr="009730E1">
        <w:rPr>
          <w:sz w:val="24"/>
          <w:szCs w:val="24"/>
        </w:rPr>
        <w:t xml:space="preserve">visando à seleção e possível contratação de Unidades Prestadoras de Serviços de Assistência à Saúde, na área ambulatorial, para atender a demanda no Município de Xaxim de pacientes do SUS no procedimento </w:t>
      </w:r>
      <w:r w:rsidRPr="009730E1">
        <w:rPr>
          <w:b/>
          <w:sz w:val="24"/>
          <w:szCs w:val="24"/>
        </w:rPr>
        <w:t xml:space="preserve">03.01.07.007-5 </w:t>
      </w:r>
      <w:r w:rsidRPr="009730E1">
        <w:rPr>
          <w:b/>
          <w:i/>
          <w:sz w:val="24"/>
          <w:szCs w:val="24"/>
        </w:rPr>
        <w:t xml:space="preserve">– </w:t>
      </w:r>
      <w:r w:rsidRPr="009730E1">
        <w:rPr>
          <w:b/>
          <w:sz w:val="24"/>
          <w:szCs w:val="24"/>
        </w:rPr>
        <w:t>Atendimento/Acompanhamento de Paciente em Reabilitação do Desenvolvimento Neuropsicomotor</w:t>
      </w:r>
      <w:r w:rsidRPr="009730E1">
        <w:rPr>
          <w:sz w:val="24"/>
          <w:szCs w:val="24"/>
        </w:rPr>
        <w:t xml:space="preserve">, </w:t>
      </w:r>
      <w:r w:rsidRPr="009730E1">
        <w:rPr>
          <w:b/>
          <w:sz w:val="24"/>
          <w:szCs w:val="24"/>
        </w:rPr>
        <w:t>portadores de deficiência mental/autismo</w:t>
      </w:r>
      <w:r w:rsidRPr="009730E1">
        <w:rPr>
          <w:sz w:val="24"/>
          <w:szCs w:val="24"/>
        </w:rPr>
        <w:t>, da Tabela Unificada de Procedimentos SUS do Ministério da Saúde, em conformidade com a Portaria MS/GM nº. 1.635, de 12 de setembro de 2002 e Portaria MS/SAS nº. 728, de 10 de outubro de 2002 ou outra que venha</w:t>
      </w:r>
      <w:r w:rsidRPr="009730E1">
        <w:rPr>
          <w:spacing w:val="-18"/>
          <w:sz w:val="24"/>
          <w:szCs w:val="24"/>
        </w:rPr>
        <w:t xml:space="preserve"> </w:t>
      </w:r>
      <w:r w:rsidRPr="009730E1">
        <w:rPr>
          <w:sz w:val="24"/>
          <w:szCs w:val="24"/>
        </w:rPr>
        <w:t>substituí-la.</w:t>
      </w:r>
    </w:p>
    <w:p w:rsidR="00EC507D" w:rsidRPr="009730E1" w:rsidRDefault="00EC507D" w:rsidP="009730E1">
      <w:pPr>
        <w:pStyle w:val="Corpodetexto"/>
        <w:spacing w:before="0"/>
        <w:ind w:firstLine="10"/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28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Os interessados em participar da presente Chamada Pública deverão estar sediados no município de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Xaxim.</w:t>
      </w:r>
    </w:p>
    <w:p w:rsidR="00EC507D" w:rsidRPr="009730E1" w:rsidRDefault="00EC507D" w:rsidP="009730E1">
      <w:pPr>
        <w:pStyle w:val="Corpodetexto"/>
        <w:spacing w:before="0"/>
        <w:ind w:firstLine="10"/>
      </w:pPr>
    </w:p>
    <w:p w:rsidR="00F73AC9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8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O preço referente à prestação dos serviços ambulatoriais, nos termos do artigo 26 da Lei nº 8.080/90, será aquele constante na Tabela Unificada de Procedimentos SUS do Ministério da Saúde, bem como, seus</w:t>
      </w:r>
      <w:r w:rsidRPr="009730E1">
        <w:rPr>
          <w:spacing w:val="-4"/>
          <w:sz w:val="24"/>
          <w:szCs w:val="24"/>
        </w:rPr>
        <w:t xml:space="preserve"> </w:t>
      </w:r>
      <w:r w:rsidRPr="009730E1">
        <w:rPr>
          <w:sz w:val="24"/>
          <w:szCs w:val="24"/>
        </w:rPr>
        <w:t>reajustes.</w:t>
      </w:r>
    </w:p>
    <w:p w:rsidR="00EC507D" w:rsidRPr="009730E1" w:rsidRDefault="00F73AC9" w:rsidP="009730E1">
      <w:pPr>
        <w:pStyle w:val="PargrafodaLista"/>
        <w:tabs>
          <w:tab w:val="left" w:pos="561"/>
        </w:tabs>
        <w:spacing w:before="0"/>
        <w:ind w:left="132" w:right="538" w:firstLine="10"/>
        <w:rPr>
          <w:sz w:val="24"/>
          <w:szCs w:val="24"/>
        </w:rPr>
      </w:pPr>
      <w:r w:rsidRPr="009730E1">
        <w:rPr>
          <w:sz w:val="24"/>
          <w:szCs w:val="24"/>
        </w:rPr>
        <w:t xml:space="preserve"> </w:t>
      </w: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10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lastRenderedPageBreak/>
        <w:t xml:space="preserve">Para tanto, os interessados terão </w:t>
      </w:r>
      <w:r w:rsidR="00B86D7C">
        <w:rPr>
          <w:b/>
          <w:sz w:val="24"/>
          <w:szCs w:val="24"/>
          <w:u w:val="single"/>
        </w:rPr>
        <w:t>prazo até dia 18</w:t>
      </w:r>
      <w:r w:rsidR="006D32B1" w:rsidRPr="009730E1">
        <w:rPr>
          <w:b/>
          <w:sz w:val="24"/>
          <w:szCs w:val="24"/>
          <w:u w:val="single"/>
        </w:rPr>
        <w:t xml:space="preserve"> de fevereiro de 2021</w:t>
      </w:r>
      <w:r w:rsidRPr="009730E1">
        <w:rPr>
          <w:sz w:val="24"/>
          <w:szCs w:val="24"/>
        </w:rPr>
        <w:t>, para participar do presente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Credenciamento.</w:t>
      </w:r>
      <w:r w:rsidR="00311CD2" w:rsidRPr="009730E1">
        <w:rPr>
          <w:sz w:val="24"/>
          <w:szCs w:val="24"/>
        </w:rPr>
        <w:t xml:space="preserve">  </w:t>
      </w:r>
    </w:p>
    <w:p w:rsidR="00F73AC9" w:rsidRPr="009730E1" w:rsidRDefault="00F73AC9" w:rsidP="009730E1">
      <w:pPr>
        <w:pStyle w:val="PargrafodaLista"/>
        <w:tabs>
          <w:tab w:val="left" w:pos="561"/>
        </w:tabs>
        <w:spacing w:before="0"/>
        <w:ind w:left="132" w:right="510" w:firstLine="10"/>
        <w:rPr>
          <w:sz w:val="24"/>
          <w:szCs w:val="24"/>
        </w:rPr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A documentação relacionada abaixo deverá ser entregue para o Setor de Licitações e Contratos da Prefeitura Municipal de Xaxim/SC, situada na Rua Rui Barbosa, n° 347, centro, nesta cidade de Xaxim/SC, observando o prazo estipulado no item</w:t>
      </w:r>
      <w:r w:rsidRPr="009730E1">
        <w:rPr>
          <w:spacing w:val="-14"/>
          <w:sz w:val="24"/>
          <w:szCs w:val="24"/>
        </w:rPr>
        <w:t xml:space="preserve"> </w:t>
      </w:r>
      <w:r w:rsidRPr="009730E1">
        <w:rPr>
          <w:sz w:val="24"/>
          <w:szCs w:val="24"/>
        </w:rPr>
        <w:t>anterior: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firstLine="10"/>
        <w:rPr>
          <w:sz w:val="24"/>
          <w:szCs w:val="24"/>
        </w:rPr>
      </w:pPr>
      <w:r w:rsidRPr="009730E1">
        <w:rPr>
          <w:sz w:val="24"/>
          <w:szCs w:val="24"/>
        </w:rPr>
        <w:t>Ofício de solicitação formal da entidade interessada, listando todos os documentos entregues;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41" w:firstLine="10"/>
        <w:rPr>
          <w:sz w:val="24"/>
          <w:szCs w:val="24"/>
        </w:rPr>
      </w:pPr>
      <w:r w:rsidRPr="009730E1">
        <w:rPr>
          <w:sz w:val="24"/>
          <w:szCs w:val="24"/>
        </w:rPr>
        <w:t>Declaração emitida pela entidade que está de acordo com as normas e tabelas de valores definidas pelo SUS e que realizará todos os procedimentos a que se propõe;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0" w:firstLine="10"/>
        <w:rPr>
          <w:sz w:val="24"/>
          <w:szCs w:val="24"/>
        </w:rPr>
      </w:pPr>
      <w:r w:rsidRPr="009730E1">
        <w:rPr>
          <w:sz w:val="24"/>
          <w:szCs w:val="24"/>
        </w:rPr>
        <w:t>Inscrição no Cadastro Nacional de Pessoas Jurídicas –</w:t>
      </w:r>
      <w:r w:rsidRPr="009730E1">
        <w:rPr>
          <w:spacing w:val="-20"/>
          <w:sz w:val="24"/>
          <w:szCs w:val="24"/>
        </w:rPr>
        <w:t xml:space="preserve"> </w:t>
      </w:r>
      <w:r w:rsidRPr="009730E1">
        <w:rPr>
          <w:sz w:val="24"/>
          <w:szCs w:val="24"/>
        </w:rPr>
        <w:t>CNPJ/MF;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6" w:firstLine="10"/>
        <w:rPr>
          <w:sz w:val="24"/>
          <w:szCs w:val="24"/>
        </w:rPr>
      </w:pPr>
      <w:r w:rsidRPr="009730E1">
        <w:rPr>
          <w:sz w:val="24"/>
          <w:szCs w:val="24"/>
        </w:rPr>
        <w:t>Contrato Social ou Estatuto Social, devidamente registrado e alterações posteriores;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9" w:firstLine="10"/>
        <w:rPr>
          <w:sz w:val="24"/>
          <w:szCs w:val="24"/>
        </w:rPr>
      </w:pPr>
      <w:r w:rsidRPr="009730E1">
        <w:rPr>
          <w:sz w:val="24"/>
          <w:szCs w:val="24"/>
        </w:rPr>
        <w:t>Dados pessoais (nome completo, cargo, logradouro, estado civil, profissão, RG e CPF/MF) do signatário (responsável legal) da instituição, o qual assinará o contrato;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firstLine="10"/>
        <w:rPr>
          <w:sz w:val="24"/>
          <w:szCs w:val="24"/>
        </w:rPr>
      </w:pPr>
      <w:r w:rsidRPr="009730E1">
        <w:rPr>
          <w:b/>
          <w:sz w:val="24"/>
          <w:szCs w:val="24"/>
        </w:rPr>
        <w:t xml:space="preserve">Curriculum Vitae </w:t>
      </w:r>
      <w:r w:rsidRPr="009730E1">
        <w:rPr>
          <w:sz w:val="24"/>
          <w:szCs w:val="24"/>
        </w:rPr>
        <w:t xml:space="preserve">resumido do </w:t>
      </w:r>
      <w:r w:rsidRPr="009730E1">
        <w:rPr>
          <w:b/>
          <w:sz w:val="24"/>
          <w:szCs w:val="24"/>
        </w:rPr>
        <w:t xml:space="preserve">Responsável Técnico </w:t>
      </w:r>
      <w:r w:rsidRPr="009730E1">
        <w:rPr>
          <w:sz w:val="24"/>
          <w:szCs w:val="24"/>
        </w:rPr>
        <w:t>(sendo obrigatoriamente funcionário da unidade), com cópia dos seguintes documentos: Diploma de Graduação, Certificado de Especialidade (devidamente reconhecido pelo  Conselho Regional de Classe) e Carteira de Identidade Profissional (emitida pelo Conselho Regional de Classe). Caso não conste na Carteira de Identidade Profissional, anexar também cópia do RG - Carteira de Identidade e do</w:t>
      </w:r>
      <w:r w:rsidRPr="009730E1">
        <w:rPr>
          <w:spacing w:val="-23"/>
          <w:sz w:val="24"/>
          <w:szCs w:val="24"/>
        </w:rPr>
        <w:t xml:space="preserve"> </w:t>
      </w:r>
      <w:r w:rsidRPr="009730E1">
        <w:rPr>
          <w:sz w:val="24"/>
          <w:szCs w:val="24"/>
        </w:rPr>
        <w:t>CPF/MF;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firstLine="10"/>
        <w:rPr>
          <w:sz w:val="24"/>
          <w:szCs w:val="24"/>
        </w:rPr>
      </w:pPr>
      <w:r w:rsidRPr="009730E1">
        <w:rPr>
          <w:sz w:val="24"/>
          <w:szCs w:val="24"/>
        </w:rPr>
        <w:t>Relação nominal dos profissionais que compõem a equipe técnica da unidade, informando nome, CPF/MF, carga horária semanal conforme prevista em lei, cargo, função e número de inscrição no respectivo Conselho Profissional competente;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7" w:firstLine="10"/>
        <w:rPr>
          <w:sz w:val="24"/>
          <w:szCs w:val="24"/>
        </w:rPr>
      </w:pPr>
      <w:r w:rsidRPr="009730E1">
        <w:rPr>
          <w:sz w:val="24"/>
          <w:szCs w:val="24"/>
        </w:rPr>
        <w:t>Relação nominal dos alunos matriculados que necessitam do serviço de saúde objeto deste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Edital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5" w:firstLine="10"/>
        <w:rPr>
          <w:sz w:val="24"/>
          <w:szCs w:val="24"/>
        </w:rPr>
      </w:pPr>
      <w:r w:rsidRPr="009730E1">
        <w:rPr>
          <w:sz w:val="24"/>
          <w:szCs w:val="24"/>
        </w:rPr>
        <w:t>Dados de identificação bancária da entidade (relacionar o número da Agência e Conta Corrente do Banco do Brasil, caso queira optar por outro banco será debitado no valor recebido as taxas pertinentes referente à</w:t>
      </w:r>
      <w:r w:rsidRPr="009730E1">
        <w:rPr>
          <w:spacing w:val="-6"/>
          <w:sz w:val="24"/>
          <w:szCs w:val="24"/>
        </w:rPr>
        <w:t xml:space="preserve"> </w:t>
      </w:r>
      <w:r w:rsidRPr="009730E1">
        <w:rPr>
          <w:sz w:val="24"/>
          <w:szCs w:val="24"/>
        </w:rPr>
        <w:t>transferência);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firstLine="10"/>
        <w:rPr>
          <w:sz w:val="24"/>
          <w:szCs w:val="24"/>
        </w:rPr>
      </w:pPr>
      <w:r w:rsidRPr="009730E1">
        <w:rPr>
          <w:sz w:val="24"/>
          <w:szCs w:val="24"/>
        </w:rPr>
        <w:t>Certificado de Filantropia para entidades filantrópicas sem fins lucrativos (somente se for o caso);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0" w:firstLine="10"/>
        <w:rPr>
          <w:sz w:val="24"/>
          <w:szCs w:val="24"/>
        </w:rPr>
      </w:pPr>
      <w:r w:rsidRPr="009730E1">
        <w:rPr>
          <w:sz w:val="24"/>
          <w:szCs w:val="24"/>
        </w:rPr>
        <w:t>Certidão Negativa de Débito para com o Sistema de Seguridade Social -</w:t>
      </w:r>
      <w:r w:rsidRPr="009730E1">
        <w:rPr>
          <w:spacing w:val="-17"/>
          <w:sz w:val="24"/>
          <w:szCs w:val="24"/>
        </w:rPr>
        <w:t xml:space="preserve"> </w:t>
      </w:r>
      <w:r w:rsidRPr="009730E1">
        <w:rPr>
          <w:sz w:val="24"/>
          <w:szCs w:val="24"/>
        </w:rPr>
        <w:t>INSS;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0" w:firstLine="10"/>
        <w:rPr>
          <w:sz w:val="24"/>
          <w:szCs w:val="24"/>
        </w:rPr>
      </w:pPr>
      <w:r w:rsidRPr="009730E1">
        <w:rPr>
          <w:sz w:val="24"/>
          <w:szCs w:val="24"/>
        </w:rPr>
        <w:t>Certidão Negativa de Débito para com o Fundo de Garantia por Tempo de</w:t>
      </w:r>
      <w:r w:rsidRPr="009730E1">
        <w:rPr>
          <w:spacing w:val="4"/>
          <w:sz w:val="24"/>
          <w:szCs w:val="24"/>
        </w:rPr>
        <w:t xml:space="preserve"> </w:t>
      </w:r>
      <w:r w:rsidRPr="009730E1">
        <w:rPr>
          <w:sz w:val="24"/>
          <w:szCs w:val="24"/>
        </w:rPr>
        <w:t>Serviço</w:t>
      </w:r>
    </w:p>
    <w:p w:rsidR="00EC507D" w:rsidRPr="009730E1" w:rsidRDefault="008947B7" w:rsidP="009730E1">
      <w:pPr>
        <w:pStyle w:val="Corpodetexto"/>
        <w:spacing w:before="0"/>
        <w:ind w:firstLine="10"/>
      </w:pPr>
      <w:r w:rsidRPr="009730E1">
        <w:t>-</w:t>
      </w:r>
      <w:r w:rsidRPr="009730E1">
        <w:rPr>
          <w:spacing w:val="-4"/>
        </w:rPr>
        <w:t xml:space="preserve"> </w:t>
      </w:r>
      <w:r w:rsidRPr="009730E1">
        <w:t>FGTS;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9" w:firstLine="10"/>
        <w:rPr>
          <w:sz w:val="24"/>
          <w:szCs w:val="24"/>
        </w:rPr>
      </w:pPr>
      <w:r w:rsidRPr="009730E1">
        <w:rPr>
          <w:sz w:val="24"/>
          <w:szCs w:val="24"/>
        </w:rPr>
        <w:t>Certidão Negativa de Débito com a Fazenda Pública Federal, Estadual e Municipal ou Prova de Regularidade Fiscal perante a Procuradoria da Fazenda Nacional, referente à Dívida Ativa da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União;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1" w:firstLine="10"/>
        <w:rPr>
          <w:sz w:val="24"/>
          <w:szCs w:val="24"/>
        </w:rPr>
      </w:pPr>
      <w:r w:rsidRPr="009730E1">
        <w:rPr>
          <w:sz w:val="24"/>
          <w:szCs w:val="24"/>
        </w:rPr>
        <w:t xml:space="preserve">Certidão Negativa de Débitos Trabalhistas (CNDT), para comprovar a inexistência de débitos inadimplidos perante a Justiça do Trabalho. </w:t>
      </w:r>
      <w:r w:rsidR="004630E9" w:rsidRPr="009730E1">
        <w:rPr>
          <w:sz w:val="24"/>
          <w:szCs w:val="24"/>
        </w:rPr>
        <w:fldChar w:fldCharType="begin"/>
      </w:r>
      <w:r w:rsidR="004630E9" w:rsidRPr="009730E1">
        <w:rPr>
          <w:sz w:val="24"/>
          <w:szCs w:val="24"/>
        </w:rPr>
        <w:instrText xml:space="preserve"> HYPERLINK "http://www.planalto.gov.br/ccivil_03/_Ato2011-2014/2011/Lei/L12440.htm" \l "art1" \h </w:instrText>
      </w:r>
      <w:r w:rsidR="004630E9" w:rsidRPr="009730E1">
        <w:rPr>
          <w:sz w:val="24"/>
          <w:szCs w:val="24"/>
        </w:rPr>
        <w:fldChar w:fldCharType="separate"/>
      </w:r>
      <w:r w:rsidRPr="009730E1">
        <w:rPr>
          <w:sz w:val="24"/>
          <w:szCs w:val="24"/>
        </w:rPr>
        <w:t>(Incluído pela Lei nº 12.440,</w:t>
      </w:r>
      <w:r w:rsidR="004630E9" w:rsidRPr="009730E1">
        <w:rPr>
          <w:sz w:val="24"/>
          <w:szCs w:val="24"/>
        </w:rPr>
        <w:fldChar w:fldCharType="end"/>
      </w:r>
      <w:r w:rsidRPr="009730E1">
        <w:rPr>
          <w:sz w:val="24"/>
          <w:szCs w:val="24"/>
        </w:rPr>
        <w:t xml:space="preserve"> </w:t>
      </w:r>
      <w:hyperlink r:id="rId8" w:anchor="art1">
        <w:r w:rsidRPr="009730E1">
          <w:rPr>
            <w:sz w:val="24"/>
            <w:szCs w:val="24"/>
          </w:rPr>
          <w:t>de 2011);</w:t>
        </w:r>
      </w:hyperlink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0" w:firstLine="10"/>
        <w:rPr>
          <w:sz w:val="24"/>
          <w:szCs w:val="24"/>
        </w:rPr>
      </w:pPr>
      <w:r w:rsidRPr="009730E1">
        <w:rPr>
          <w:sz w:val="24"/>
          <w:szCs w:val="24"/>
        </w:rPr>
        <w:t>Alvará de Licença de Localização e Funcionamento, expedido pela Prefeitura Municipal;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41" w:firstLine="10"/>
        <w:rPr>
          <w:sz w:val="24"/>
          <w:szCs w:val="24"/>
        </w:rPr>
      </w:pPr>
      <w:r w:rsidRPr="009730E1">
        <w:rPr>
          <w:sz w:val="24"/>
          <w:szCs w:val="24"/>
        </w:rPr>
        <w:t>Alvará Sanitário expedido pela Vigilância Sanitária da SES ou órgão municipal de vigilância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sanitária;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5" w:firstLine="10"/>
        <w:rPr>
          <w:sz w:val="24"/>
          <w:szCs w:val="24"/>
        </w:rPr>
      </w:pPr>
      <w:r w:rsidRPr="009730E1">
        <w:rPr>
          <w:sz w:val="24"/>
          <w:szCs w:val="24"/>
        </w:rPr>
        <w:lastRenderedPageBreak/>
        <w:t>Inscrição da entidade no respectivo conselho de classe e também o certificado de regularidade funcional do estabelecimento junto ao conselho regional de classe do qual o responsável técnico faz</w:t>
      </w:r>
      <w:r w:rsidRPr="009730E1">
        <w:rPr>
          <w:spacing w:val="-1"/>
          <w:sz w:val="24"/>
          <w:szCs w:val="24"/>
        </w:rPr>
        <w:t xml:space="preserve"> </w:t>
      </w:r>
      <w:r w:rsidRPr="009730E1">
        <w:rPr>
          <w:sz w:val="24"/>
          <w:szCs w:val="24"/>
        </w:rPr>
        <w:t>parte;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6"/>
        </w:tabs>
        <w:spacing w:before="0"/>
        <w:ind w:left="132" w:right="534" w:firstLine="10"/>
        <w:rPr>
          <w:sz w:val="24"/>
          <w:szCs w:val="24"/>
        </w:rPr>
      </w:pPr>
      <w:r w:rsidRPr="009730E1">
        <w:rPr>
          <w:sz w:val="24"/>
          <w:szCs w:val="24"/>
        </w:rPr>
        <w:t>Declaração emitida pela entidade atestando que atende ao inciso XXXIII, art. 7º da Constituição Federal (proibição de trabalho noturno, perigoso ou insalubre a menores de dezoito e de qualquer trabalho a menores de dezesseis anos, salvo na condição de aprendiz, a partir de quatorze</w:t>
      </w:r>
      <w:r w:rsidRPr="009730E1">
        <w:rPr>
          <w:spacing w:val="-2"/>
          <w:sz w:val="24"/>
          <w:szCs w:val="24"/>
        </w:rPr>
        <w:t xml:space="preserve"> </w:t>
      </w:r>
      <w:r w:rsidRPr="009730E1">
        <w:rPr>
          <w:sz w:val="24"/>
          <w:szCs w:val="24"/>
        </w:rPr>
        <w:t>anos);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8" w:firstLine="10"/>
        <w:rPr>
          <w:sz w:val="24"/>
          <w:szCs w:val="24"/>
        </w:rPr>
      </w:pPr>
      <w:r w:rsidRPr="009730E1">
        <w:rPr>
          <w:sz w:val="24"/>
          <w:szCs w:val="24"/>
        </w:rPr>
        <w:t>Relação com a quantidade e especificação dos equipamentos técnicos disponíveis relacionados diretamente aos serviços</w:t>
      </w:r>
      <w:r w:rsidRPr="009730E1">
        <w:rPr>
          <w:spacing w:val="-4"/>
          <w:sz w:val="24"/>
          <w:szCs w:val="24"/>
        </w:rPr>
        <w:t xml:space="preserve"> </w:t>
      </w:r>
      <w:r w:rsidRPr="009730E1">
        <w:rPr>
          <w:sz w:val="24"/>
          <w:szCs w:val="24"/>
        </w:rPr>
        <w:t>contratados;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9" w:firstLine="10"/>
        <w:rPr>
          <w:sz w:val="24"/>
          <w:szCs w:val="24"/>
        </w:rPr>
      </w:pPr>
      <w:r w:rsidRPr="009730E1">
        <w:rPr>
          <w:sz w:val="24"/>
          <w:szCs w:val="24"/>
        </w:rPr>
        <w:t>Declaração com indicação do percentual da capacidade instalada que está destinada aos atendimentos particulares e aos convênios privados (descriminar convênios) e percentual disponível para o</w:t>
      </w:r>
      <w:r w:rsidRPr="009730E1">
        <w:rPr>
          <w:spacing w:val="-2"/>
          <w:sz w:val="24"/>
          <w:szCs w:val="24"/>
        </w:rPr>
        <w:t xml:space="preserve"> </w:t>
      </w:r>
      <w:r w:rsidRPr="009730E1">
        <w:rPr>
          <w:sz w:val="24"/>
          <w:szCs w:val="24"/>
        </w:rPr>
        <w:t>SUS;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0" w:firstLine="10"/>
        <w:rPr>
          <w:sz w:val="24"/>
          <w:szCs w:val="24"/>
        </w:rPr>
      </w:pPr>
      <w:r w:rsidRPr="009730E1">
        <w:rPr>
          <w:sz w:val="24"/>
          <w:szCs w:val="24"/>
        </w:rPr>
        <w:t>Horário de atendimento da entidade aos usuários do</w:t>
      </w:r>
      <w:r w:rsidRPr="009730E1">
        <w:rPr>
          <w:spacing w:val="-9"/>
          <w:sz w:val="24"/>
          <w:szCs w:val="24"/>
        </w:rPr>
        <w:t xml:space="preserve"> </w:t>
      </w:r>
      <w:r w:rsidRPr="009730E1">
        <w:rPr>
          <w:sz w:val="24"/>
          <w:szCs w:val="24"/>
        </w:rPr>
        <w:t>SUS;</w:t>
      </w:r>
    </w:p>
    <w:p w:rsidR="00EC507D" w:rsidRPr="009730E1" w:rsidRDefault="008947B7" w:rsidP="009730E1">
      <w:pPr>
        <w:pStyle w:val="PargrafodaLista"/>
        <w:numPr>
          <w:ilvl w:val="1"/>
          <w:numId w:val="3"/>
        </w:numPr>
        <w:tabs>
          <w:tab w:val="left" w:pos="983"/>
        </w:tabs>
        <w:spacing w:before="0"/>
        <w:ind w:left="132" w:right="538" w:firstLine="10"/>
        <w:rPr>
          <w:sz w:val="24"/>
          <w:szCs w:val="24"/>
        </w:rPr>
      </w:pPr>
      <w:r w:rsidRPr="009730E1">
        <w:rPr>
          <w:sz w:val="24"/>
          <w:szCs w:val="24"/>
        </w:rPr>
        <w:t>Caso o interessado esteja isento de algum documento exigido neste edital, deve apresentar declaração do órgão expedidor informando sua</w:t>
      </w:r>
      <w:r w:rsidRPr="009730E1">
        <w:rPr>
          <w:spacing w:val="-6"/>
          <w:sz w:val="24"/>
          <w:szCs w:val="24"/>
        </w:rPr>
        <w:t xml:space="preserve"> </w:t>
      </w:r>
      <w:r w:rsidRPr="009730E1">
        <w:rPr>
          <w:sz w:val="24"/>
          <w:szCs w:val="24"/>
        </w:rPr>
        <w:t>isenção.</w:t>
      </w: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8947B7" w:rsidP="009730E1">
      <w:pPr>
        <w:pStyle w:val="Corpodetexto"/>
        <w:spacing w:before="0"/>
        <w:ind w:right="530" w:firstLine="10"/>
      </w:pPr>
      <w:r w:rsidRPr="009730E1">
        <w:t>Os documentos citados poderão ser apresentados em fotocópia autenticada em cartório ou em fotocópia, à vista dos originais, autenticada por servidor do setor de licitações e contratos da Prefeitura Municipal de</w:t>
      </w:r>
      <w:r w:rsidRPr="009730E1">
        <w:rPr>
          <w:spacing w:val="-4"/>
        </w:rPr>
        <w:t xml:space="preserve"> </w:t>
      </w:r>
      <w:r w:rsidRPr="009730E1">
        <w:t>Xaxim/SC.</w:t>
      </w: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firstLine="10"/>
        <w:jc w:val="both"/>
        <w:rPr>
          <w:sz w:val="24"/>
          <w:szCs w:val="24"/>
        </w:rPr>
      </w:pPr>
      <w:r w:rsidRPr="009730E1">
        <w:rPr>
          <w:sz w:val="24"/>
          <w:szCs w:val="24"/>
          <w:u w:val="single"/>
        </w:rPr>
        <w:t>Além da documentação constante do item 5, a unidade será vistoriada, em conjunto,</w:t>
      </w:r>
      <w:r w:rsidRPr="009730E1">
        <w:rPr>
          <w:sz w:val="24"/>
          <w:szCs w:val="24"/>
        </w:rPr>
        <w:t xml:space="preserve"> </w:t>
      </w:r>
      <w:r w:rsidRPr="009730E1">
        <w:rPr>
          <w:sz w:val="24"/>
          <w:szCs w:val="24"/>
          <w:u w:val="single"/>
        </w:rPr>
        <w:t>pela equipe técnica da Secretaria Municipal de Saúde, que emitirá laudo se a mesma</w:t>
      </w:r>
      <w:r w:rsidRPr="009730E1">
        <w:rPr>
          <w:sz w:val="24"/>
          <w:szCs w:val="24"/>
        </w:rPr>
        <w:t xml:space="preserve"> </w:t>
      </w:r>
      <w:r w:rsidRPr="009730E1">
        <w:rPr>
          <w:sz w:val="24"/>
          <w:szCs w:val="24"/>
          <w:u w:val="single"/>
        </w:rPr>
        <w:t>atende os requisitos exigidos e apresentados na</w:t>
      </w:r>
      <w:r w:rsidRPr="009730E1">
        <w:rPr>
          <w:spacing w:val="-4"/>
          <w:sz w:val="24"/>
          <w:szCs w:val="24"/>
          <w:u w:val="single"/>
        </w:rPr>
        <w:t xml:space="preserve"> </w:t>
      </w:r>
      <w:r w:rsidRPr="009730E1">
        <w:rPr>
          <w:sz w:val="24"/>
          <w:szCs w:val="24"/>
          <w:u w:val="single"/>
        </w:rPr>
        <w:t>documentação.</w:t>
      </w:r>
    </w:p>
    <w:p w:rsidR="00EC507D" w:rsidRPr="009730E1" w:rsidRDefault="00EC507D" w:rsidP="009730E1">
      <w:pPr>
        <w:pStyle w:val="Corpodetexto"/>
        <w:spacing w:before="0"/>
        <w:ind w:firstLine="10"/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1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O município de Xaxim publicará em Diário Oficial dos Municípios do Estado de Santa Catarina a relação das unidades habilitadas para eventual celebração de Contrato. As unidades que não atenderem os requisitos exigidos, constantes na presente Chamada Pública, serão consideradas inabilitadas e não poderão ser contratadas com o</w:t>
      </w:r>
      <w:r w:rsidRPr="009730E1">
        <w:rPr>
          <w:spacing w:val="-17"/>
          <w:sz w:val="24"/>
          <w:szCs w:val="24"/>
        </w:rPr>
        <w:t xml:space="preserve"> </w:t>
      </w:r>
      <w:r w:rsidRPr="009730E1">
        <w:rPr>
          <w:sz w:val="24"/>
          <w:szCs w:val="24"/>
        </w:rPr>
        <w:t>SUS.</w:t>
      </w: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2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A Secretaria Municipal de Saúde poderá celebrar Contrato de Prestação de Serviços, visando à complementariedade dos serviços, conforme Constituição Federal e Lei 8.080/90, mediante inexigibilidade de licitação, com fundamento no caput do artigo 25 da Lei nº. 8.666/93, considerada a inviabilidade de competição de preço, conforme item 3 deste edital, dando preferência às entidades filantrópicas e às sem fins lucrativos.</w:t>
      </w:r>
    </w:p>
    <w:p w:rsidR="00EC507D" w:rsidRPr="009730E1" w:rsidRDefault="00EC507D" w:rsidP="009730E1">
      <w:pPr>
        <w:pStyle w:val="Corpodetexto"/>
        <w:spacing w:before="0"/>
        <w:ind w:firstLine="10"/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6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A inexigibilidade de licitação será obrigatoriamente comunicada à autoridade superior, para ratificação, nos termos do artigo 26, da Lei nº.</w:t>
      </w:r>
      <w:r w:rsidRPr="009730E1">
        <w:rPr>
          <w:spacing w:val="-8"/>
          <w:sz w:val="24"/>
          <w:szCs w:val="24"/>
        </w:rPr>
        <w:t xml:space="preserve"> </w:t>
      </w:r>
      <w:r w:rsidRPr="009730E1">
        <w:rPr>
          <w:sz w:val="24"/>
          <w:szCs w:val="24"/>
        </w:rPr>
        <w:t>8.666/93.</w:t>
      </w:r>
    </w:p>
    <w:p w:rsidR="00EC507D" w:rsidRPr="009730E1" w:rsidRDefault="00EC507D" w:rsidP="009730E1">
      <w:pPr>
        <w:pStyle w:val="Corpodetexto"/>
        <w:spacing w:before="0"/>
        <w:ind w:firstLine="10"/>
      </w:pP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0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A Secretaria Municipal de Saúde não se obriga a contratar todas as entidades habilitadas, mas sim, a quantidade que lhe necessária pelo critério de interesse e conveniência, para atender à demanda SUS do município de Xaxim/SC, em conformidade com os parâmetros da Portaria GM/MS n.º 1.101, de 12 de junho de 2002.</w:t>
      </w: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4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lastRenderedPageBreak/>
        <w:t>Quaisquer elementos, informações ou esclarecimentos relacionados a esta Chamada Pública deverão ser obtidos junto a Prefeitura Municipal de</w:t>
      </w:r>
      <w:r w:rsidRPr="009730E1">
        <w:rPr>
          <w:spacing w:val="-4"/>
          <w:sz w:val="24"/>
          <w:szCs w:val="24"/>
        </w:rPr>
        <w:t xml:space="preserve"> </w:t>
      </w:r>
      <w:r w:rsidRPr="009730E1">
        <w:rPr>
          <w:sz w:val="24"/>
          <w:szCs w:val="24"/>
        </w:rPr>
        <w:t>Xaxim/SC.</w:t>
      </w: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621"/>
        </w:tabs>
        <w:spacing w:before="0"/>
        <w:ind w:left="132" w:right="530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ab/>
        <w:t>Fica reservada a Secretaria Municipal de Saúde a faculdade de cancelar, no todo ou em parte, adiar, revogar, prorrogar ou anular esta Chamada Pública, de acordo com seus interesses, sem direito, às entidades, a qualquer reclamação, indenização, reembolso ou</w:t>
      </w:r>
      <w:r w:rsidRPr="009730E1">
        <w:rPr>
          <w:spacing w:val="-2"/>
          <w:sz w:val="24"/>
          <w:szCs w:val="24"/>
        </w:rPr>
        <w:t xml:space="preserve"> </w:t>
      </w:r>
      <w:r w:rsidRPr="009730E1">
        <w:rPr>
          <w:sz w:val="24"/>
          <w:szCs w:val="24"/>
        </w:rPr>
        <w:t>compensação.</w:t>
      </w:r>
    </w:p>
    <w:p w:rsidR="00EC507D" w:rsidRPr="009730E1" w:rsidRDefault="008947B7" w:rsidP="009730E1">
      <w:pPr>
        <w:pStyle w:val="PargrafodaLista"/>
        <w:numPr>
          <w:ilvl w:val="0"/>
          <w:numId w:val="3"/>
        </w:numPr>
        <w:tabs>
          <w:tab w:val="left" w:pos="561"/>
        </w:tabs>
        <w:spacing w:before="0"/>
        <w:ind w:left="132" w:right="536" w:firstLine="10"/>
        <w:jc w:val="both"/>
        <w:rPr>
          <w:sz w:val="24"/>
          <w:szCs w:val="24"/>
        </w:rPr>
      </w:pPr>
      <w:r w:rsidRPr="009730E1">
        <w:rPr>
          <w:sz w:val="24"/>
          <w:szCs w:val="24"/>
        </w:rPr>
        <w:t>Fica eleito o foro da comarca de Xaxim/SC, por mais privilegiado que outro seja, para dirimir as questões que não puderem ser, amigavelmente, resolvidas pelas</w:t>
      </w:r>
      <w:r w:rsidRPr="009730E1">
        <w:rPr>
          <w:spacing w:val="-13"/>
          <w:sz w:val="24"/>
          <w:szCs w:val="24"/>
        </w:rPr>
        <w:t xml:space="preserve"> </w:t>
      </w:r>
      <w:r w:rsidRPr="009730E1">
        <w:rPr>
          <w:sz w:val="24"/>
          <w:szCs w:val="24"/>
        </w:rPr>
        <w:t>partes.</w:t>
      </w: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571DDA" w:rsidP="009730E1">
      <w:pPr>
        <w:pStyle w:val="Corpodetexto"/>
        <w:spacing w:before="0"/>
        <w:ind w:right="3020"/>
      </w:pPr>
      <w:r w:rsidRPr="009730E1">
        <w:t>Xaxim SC, 15 de janeiro</w:t>
      </w:r>
      <w:r w:rsidR="008947B7" w:rsidRPr="009730E1">
        <w:t xml:space="preserve"> de</w:t>
      </w:r>
      <w:r w:rsidR="008947B7" w:rsidRPr="009730E1">
        <w:rPr>
          <w:spacing w:val="-5"/>
        </w:rPr>
        <w:t xml:space="preserve"> </w:t>
      </w:r>
      <w:r w:rsidRPr="009730E1">
        <w:t>2021</w:t>
      </w:r>
      <w:r w:rsidR="008947B7" w:rsidRPr="009730E1">
        <w:t>.</w:t>
      </w: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EC507D" w:rsidP="009730E1">
      <w:pPr>
        <w:pStyle w:val="Corpodetexto"/>
        <w:spacing w:before="0"/>
      </w:pPr>
    </w:p>
    <w:p w:rsidR="00571DDA" w:rsidRPr="009730E1" w:rsidRDefault="0086068A" w:rsidP="009730E1">
      <w:pPr>
        <w:pStyle w:val="SemEspaamento"/>
        <w:spacing w:before="0"/>
        <w:ind w:left="132"/>
        <w:jc w:val="center"/>
        <w:rPr>
          <w:rFonts w:ascii="Book Antiqua" w:hAnsi="Book Antiqua"/>
          <w:b/>
          <w:sz w:val="24"/>
          <w:szCs w:val="24"/>
        </w:rPr>
      </w:pPr>
      <w:proofErr w:type="spellStart"/>
      <w:r w:rsidRPr="009730E1">
        <w:rPr>
          <w:rFonts w:ascii="Book Antiqua" w:hAnsi="Book Antiqua"/>
          <w:b/>
          <w:sz w:val="24"/>
          <w:szCs w:val="24"/>
        </w:rPr>
        <w:t>Uilian</w:t>
      </w:r>
      <w:proofErr w:type="spellEnd"/>
      <w:r w:rsidRPr="009730E1">
        <w:rPr>
          <w:rFonts w:ascii="Book Antiqua" w:hAnsi="Book Antiqua"/>
          <w:b/>
          <w:sz w:val="24"/>
          <w:szCs w:val="24"/>
        </w:rPr>
        <w:t xml:space="preserve"> Cavalheiro </w:t>
      </w:r>
    </w:p>
    <w:p w:rsidR="00571DDA" w:rsidRPr="009730E1" w:rsidRDefault="0086068A" w:rsidP="009730E1">
      <w:pPr>
        <w:pStyle w:val="SemEspaamento"/>
        <w:spacing w:before="0"/>
        <w:ind w:left="132"/>
        <w:jc w:val="center"/>
        <w:rPr>
          <w:rFonts w:ascii="Book Antiqua" w:hAnsi="Book Antiqua"/>
          <w:b/>
          <w:sz w:val="24"/>
          <w:szCs w:val="24"/>
        </w:rPr>
      </w:pPr>
      <w:r w:rsidRPr="009730E1">
        <w:rPr>
          <w:rFonts w:ascii="Book Antiqua" w:hAnsi="Book Antiqua"/>
          <w:b/>
          <w:sz w:val="24"/>
          <w:szCs w:val="24"/>
        </w:rPr>
        <w:t>CPF 052.289.929-36</w:t>
      </w:r>
    </w:p>
    <w:p w:rsidR="00571DDA" w:rsidRPr="009730E1" w:rsidRDefault="0086068A" w:rsidP="009730E1">
      <w:pPr>
        <w:pStyle w:val="SemEspaamento"/>
        <w:spacing w:before="0"/>
        <w:ind w:left="132"/>
        <w:jc w:val="center"/>
        <w:rPr>
          <w:rFonts w:ascii="Book Antiqua" w:hAnsi="Book Antiqua"/>
          <w:sz w:val="24"/>
          <w:szCs w:val="24"/>
        </w:rPr>
      </w:pPr>
      <w:r w:rsidRPr="009730E1">
        <w:rPr>
          <w:rFonts w:ascii="Book Antiqua" w:hAnsi="Book Antiqua"/>
          <w:sz w:val="24"/>
          <w:szCs w:val="24"/>
        </w:rPr>
        <w:t>Secretário de Saúde</w:t>
      </w:r>
    </w:p>
    <w:p w:rsidR="00EC507D" w:rsidRPr="009730E1" w:rsidRDefault="00EC507D" w:rsidP="009730E1">
      <w:pPr>
        <w:pStyle w:val="Corpodetexto"/>
        <w:spacing w:before="0"/>
        <w:jc w:val="center"/>
      </w:pPr>
    </w:p>
    <w:p w:rsidR="00671721" w:rsidRPr="009730E1" w:rsidRDefault="00671721" w:rsidP="009730E1">
      <w:pPr>
        <w:pStyle w:val="Corpodetexto"/>
        <w:spacing w:before="0"/>
        <w:jc w:val="center"/>
      </w:pPr>
    </w:p>
    <w:p w:rsidR="00671721" w:rsidRPr="009730E1" w:rsidRDefault="00671721" w:rsidP="009730E1">
      <w:pPr>
        <w:pStyle w:val="Corpodetexto"/>
        <w:spacing w:before="0"/>
        <w:jc w:val="center"/>
      </w:pPr>
    </w:p>
    <w:p w:rsidR="00571DDA" w:rsidRPr="009730E1" w:rsidRDefault="00571DDA" w:rsidP="009730E1">
      <w:pPr>
        <w:spacing w:before="0"/>
        <w:ind w:left="132"/>
        <w:jc w:val="center"/>
        <w:rPr>
          <w:rFonts w:eastAsia="Times New Roman" w:cs="Calibri Light"/>
          <w:b/>
          <w:sz w:val="24"/>
          <w:szCs w:val="24"/>
          <w:lang w:val="pt-BR"/>
        </w:rPr>
      </w:pPr>
      <w:r w:rsidRPr="009730E1">
        <w:rPr>
          <w:rFonts w:eastAsia="Times New Roman" w:cs="Calibri Light"/>
          <w:b/>
          <w:sz w:val="24"/>
          <w:szCs w:val="24"/>
          <w:lang w:val="pt-BR"/>
        </w:rPr>
        <w:t>WILLIAN BATISTA CASAL</w:t>
      </w:r>
    </w:p>
    <w:p w:rsidR="00EC507D" w:rsidRPr="009730E1" w:rsidRDefault="0086068A" w:rsidP="009730E1">
      <w:pPr>
        <w:pStyle w:val="Corpodetexto"/>
        <w:spacing w:before="0"/>
        <w:ind w:right="2749" w:hanging="132"/>
        <w:jc w:val="center"/>
      </w:pPr>
      <w:r w:rsidRPr="009730E1">
        <w:t xml:space="preserve">                                                   </w:t>
      </w:r>
      <w:r w:rsidR="008947B7" w:rsidRPr="009730E1">
        <w:t>Procurador-Geral - OAB/SC –</w:t>
      </w:r>
      <w:r w:rsidR="008947B7" w:rsidRPr="009730E1">
        <w:rPr>
          <w:spacing w:val="-10"/>
        </w:rPr>
        <w:t xml:space="preserve"> </w:t>
      </w:r>
      <w:r w:rsidR="00A340F7" w:rsidRPr="009730E1">
        <w:t>540.29</w:t>
      </w:r>
      <w:r w:rsidR="00571DDA" w:rsidRPr="009730E1">
        <w:t>A</w:t>
      </w:r>
    </w:p>
    <w:p w:rsidR="00EC507D" w:rsidRPr="009730E1" w:rsidRDefault="00EC507D" w:rsidP="009730E1">
      <w:pPr>
        <w:spacing w:before="0"/>
        <w:ind w:left="132"/>
        <w:jc w:val="center"/>
        <w:rPr>
          <w:sz w:val="24"/>
          <w:szCs w:val="24"/>
        </w:rPr>
        <w:sectPr w:rsidR="00EC507D" w:rsidRPr="009730E1">
          <w:headerReference w:type="default" r:id="rId9"/>
          <w:footerReference w:type="default" r:id="rId10"/>
          <w:pgSz w:w="11910" w:h="16840"/>
          <w:pgMar w:top="2360" w:right="600" w:bottom="880" w:left="1000" w:header="396" w:footer="685" w:gutter="0"/>
          <w:cols w:space="720"/>
        </w:sectPr>
      </w:pPr>
    </w:p>
    <w:p w:rsidR="00EC507D" w:rsidRPr="009730E1" w:rsidRDefault="008947B7" w:rsidP="009730E1">
      <w:pPr>
        <w:spacing w:before="0"/>
        <w:ind w:left="132" w:right="3020"/>
        <w:jc w:val="center"/>
        <w:rPr>
          <w:b/>
          <w:sz w:val="24"/>
          <w:szCs w:val="24"/>
        </w:rPr>
      </w:pPr>
      <w:r w:rsidRPr="009730E1">
        <w:rPr>
          <w:b/>
          <w:sz w:val="24"/>
          <w:szCs w:val="24"/>
          <w:u w:val="single"/>
        </w:rPr>
        <w:lastRenderedPageBreak/>
        <w:t>ANEXO I</w:t>
      </w:r>
    </w:p>
    <w:p w:rsidR="00EC507D" w:rsidRPr="009730E1" w:rsidRDefault="00EC507D" w:rsidP="009730E1">
      <w:pPr>
        <w:pStyle w:val="Corpodetexto"/>
        <w:spacing w:before="0"/>
        <w:jc w:val="center"/>
        <w:rPr>
          <w:b/>
        </w:rPr>
      </w:pPr>
    </w:p>
    <w:p w:rsidR="00591622" w:rsidRPr="009730E1" w:rsidRDefault="008947B7" w:rsidP="009730E1">
      <w:pPr>
        <w:pStyle w:val="Ttulo1"/>
        <w:spacing w:before="0"/>
        <w:ind w:firstLine="0"/>
        <w:jc w:val="center"/>
        <w:rPr>
          <w:rFonts w:eastAsia="Arial" w:cs="Arial"/>
          <w:b w:val="0"/>
          <w:u w:val="single"/>
        </w:rPr>
      </w:pPr>
      <w:r w:rsidRPr="009730E1">
        <w:rPr>
          <w:b w:val="0"/>
          <w:u w:val="single"/>
        </w:rPr>
        <w:t xml:space="preserve">MINUTA DO </w:t>
      </w:r>
      <w:r w:rsidR="00591622" w:rsidRPr="009730E1">
        <w:rPr>
          <w:rFonts w:eastAsia="Arial" w:cs="Arial"/>
          <w:b w:val="0"/>
          <w:u w:val="single"/>
        </w:rPr>
        <w:t>TERMO DE FOMENTO XX/2021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/>
        <w:jc w:val="center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Processo n° XXXX/2021.</w:t>
      </w:r>
    </w:p>
    <w:p w:rsidR="00671721" w:rsidRPr="009730E1" w:rsidRDefault="00671721" w:rsidP="009730E1">
      <w:pPr>
        <w:widowControl w:val="0"/>
        <w:autoSpaceDE w:val="0"/>
        <w:autoSpaceDN w:val="0"/>
        <w:spacing w:before="0"/>
        <w:ind w:left="132" w:right="0"/>
        <w:jc w:val="center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Dispensa n° XXXX/2021.</w:t>
      </w:r>
    </w:p>
    <w:p w:rsidR="00EC507D" w:rsidRPr="009730E1" w:rsidRDefault="00EC507D" w:rsidP="009730E1">
      <w:pPr>
        <w:spacing w:before="0"/>
        <w:ind w:left="132" w:right="1960" w:hanging="1129"/>
        <w:jc w:val="center"/>
        <w:rPr>
          <w:b/>
          <w:sz w:val="24"/>
          <w:szCs w:val="24"/>
        </w:rPr>
      </w:pPr>
    </w:p>
    <w:p w:rsidR="00EC507D" w:rsidRPr="009730E1" w:rsidRDefault="00EC507D" w:rsidP="009730E1">
      <w:pPr>
        <w:pStyle w:val="Corpodetexto"/>
        <w:spacing w:before="0"/>
        <w:rPr>
          <w:b/>
        </w:rPr>
      </w:pPr>
    </w:p>
    <w:p w:rsidR="00EC507D" w:rsidRPr="009730E1" w:rsidRDefault="00591622" w:rsidP="009730E1">
      <w:pPr>
        <w:pStyle w:val="Ttulo1"/>
        <w:spacing w:before="0"/>
        <w:ind w:firstLine="10"/>
      </w:pPr>
      <w:r w:rsidRPr="009730E1">
        <w:t>Termo de fomento</w:t>
      </w:r>
      <w:r w:rsidR="008947B7" w:rsidRPr="009730E1">
        <w:t xml:space="preserve"> nº.</w:t>
      </w:r>
      <w:r w:rsidR="008947B7" w:rsidRPr="009730E1">
        <w:rPr>
          <w:spacing w:val="-10"/>
        </w:rPr>
        <w:t xml:space="preserve"> </w:t>
      </w:r>
      <w:r w:rsidR="00571DDA" w:rsidRPr="009730E1">
        <w:t>XXXX/2021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08" w:firstLine="0"/>
        <w:rPr>
          <w:rFonts w:eastAsia="Arial" w:cs="Arial"/>
          <w:b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TERMO DE FOMENTO QUE CELEBRAM ENTRE SI, DE UM LADO A PREFEITURA MUNICIPAL DE XAXIM E DE OUTRO LADO A ________________________________________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3" w:firstLine="708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w w:val="105"/>
          <w:sz w:val="24"/>
          <w:szCs w:val="24"/>
        </w:rPr>
        <w:t xml:space="preserve">Pelo presente instrumento, de um lado, </w:t>
      </w:r>
      <w:r w:rsidRPr="009730E1">
        <w:rPr>
          <w:rFonts w:eastAsia="Arial" w:cs="Arial"/>
          <w:b/>
          <w:w w:val="105"/>
          <w:sz w:val="24"/>
          <w:szCs w:val="24"/>
        </w:rPr>
        <w:t xml:space="preserve">a </w:t>
      </w:r>
      <w:r w:rsidRPr="009730E1">
        <w:rPr>
          <w:rFonts w:eastAsia="Arial" w:cs="Arial"/>
          <w:b/>
          <w:spacing w:val="2"/>
          <w:w w:val="105"/>
          <w:sz w:val="24"/>
          <w:szCs w:val="24"/>
        </w:rPr>
        <w:t xml:space="preserve">PRFEITURA </w:t>
      </w:r>
      <w:r w:rsidRPr="009730E1">
        <w:rPr>
          <w:rFonts w:eastAsia="Arial" w:cs="Arial"/>
          <w:b/>
          <w:w w:val="105"/>
          <w:sz w:val="24"/>
          <w:szCs w:val="24"/>
        </w:rPr>
        <w:t xml:space="preserve">MUNICIPAL DE XAXIM, </w:t>
      </w:r>
      <w:r w:rsidRPr="009730E1">
        <w:rPr>
          <w:rFonts w:eastAsia="Arial" w:cs="Arial"/>
          <w:w w:val="105"/>
          <w:sz w:val="24"/>
          <w:szCs w:val="24"/>
        </w:rPr>
        <w:t>inscrita no CNPJ sob n.</w:t>
      </w:r>
      <w:r w:rsidR="0086068A" w:rsidRPr="009730E1">
        <w:rPr>
          <w:rFonts w:eastAsia="Arial" w:cs="Arial"/>
          <w:w w:val="105"/>
          <w:sz w:val="24"/>
          <w:szCs w:val="24"/>
        </w:rPr>
        <w:t>° 11.323.985/0001-02</w:t>
      </w:r>
      <w:r w:rsidRPr="009730E1">
        <w:rPr>
          <w:rFonts w:eastAsia="Arial" w:cs="Arial"/>
          <w:b/>
          <w:w w:val="105"/>
          <w:sz w:val="24"/>
          <w:szCs w:val="24"/>
        </w:rPr>
        <w:t xml:space="preserve">, </w:t>
      </w:r>
      <w:r w:rsidRPr="009730E1">
        <w:rPr>
          <w:rFonts w:eastAsia="Arial" w:cs="Arial"/>
          <w:w w:val="105"/>
          <w:sz w:val="24"/>
          <w:szCs w:val="24"/>
        </w:rPr>
        <w:t xml:space="preserve">com sede na </w:t>
      </w:r>
      <w:r w:rsidR="0086068A" w:rsidRPr="009730E1">
        <w:rPr>
          <w:rFonts w:eastAsia="Arial" w:cs="Arial"/>
          <w:w w:val="105"/>
          <w:sz w:val="24"/>
          <w:szCs w:val="24"/>
        </w:rPr>
        <w:t>Rua Rui Barbosa</w:t>
      </w:r>
      <w:r w:rsidRPr="009730E1">
        <w:rPr>
          <w:rFonts w:eastAsia="Arial" w:cs="Arial"/>
          <w:w w:val="105"/>
          <w:sz w:val="24"/>
          <w:szCs w:val="24"/>
        </w:rPr>
        <w:t>, XAXIM/SC, neste ato representada pelo s</w:t>
      </w:r>
      <w:r w:rsidR="0086068A" w:rsidRPr="009730E1">
        <w:rPr>
          <w:rFonts w:eastAsia="Arial" w:cs="Arial"/>
          <w:w w:val="105"/>
          <w:sz w:val="24"/>
          <w:szCs w:val="24"/>
        </w:rPr>
        <w:t>eu Secretário de Saúde</w:t>
      </w:r>
      <w:r w:rsidRPr="009730E1">
        <w:rPr>
          <w:rFonts w:eastAsia="Arial" w:cs="Arial"/>
          <w:w w:val="105"/>
          <w:sz w:val="24"/>
          <w:szCs w:val="24"/>
        </w:rPr>
        <w:t xml:space="preserve">, o </w:t>
      </w:r>
      <w:r w:rsidR="0086068A" w:rsidRPr="009730E1">
        <w:rPr>
          <w:rFonts w:eastAsia="Arial" w:cs="Arial"/>
          <w:b/>
          <w:w w:val="105"/>
          <w:sz w:val="24"/>
          <w:szCs w:val="24"/>
        </w:rPr>
        <w:t>Sr. Uilian Cavalheiro</w:t>
      </w:r>
      <w:r w:rsidRPr="009730E1">
        <w:rPr>
          <w:rFonts w:eastAsia="Arial" w:cs="Arial"/>
          <w:b/>
          <w:spacing w:val="2"/>
          <w:w w:val="105"/>
          <w:sz w:val="24"/>
          <w:szCs w:val="24"/>
        </w:rPr>
        <w:t xml:space="preserve">, </w:t>
      </w:r>
      <w:r w:rsidRPr="009730E1">
        <w:rPr>
          <w:rFonts w:eastAsia="Arial" w:cs="Arial"/>
          <w:w w:val="105"/>
          <w:sz w:val="24"/>
          <w:szCs w:val="24"/>
        </w:rPr>
        <w:t>brasileiro, portador</w:t>
      </w:r>
      <w:r w:rsidR="0086068A" w:rsidRPr="009730E1">
        <w:rPr>
          <w:rFonts w:eastAsia="Arial" w:cs="Arial"/>
          <w:w w:val="105"/>
          <w:sz w:val="24"/>
          <w:szCs w:val="24"/>
        </w:rPr>
        <w:t xml:space="preserve"> da cédula de identidade RG n.º 3.807.671 SP/SC e CPF n.º 052.289.929-36</w:t>
      </w:r>
      <w:r w:rsidRPr="009730E1">
        <w:rPr>
          <w:rFonts w:eastAsia="Arial" w:cs="Arial"/>
          <w:w w:val="105"/>
          <w:sz w:val="24"/>
          <w:szCs w:val="24"/>
        </w:rPr>
        <w:t>, residente e domiciliado em XAXIM/SC, e de outro</w:t>
      </w:r>
      <w:r w:rsidRPr="009730E1">
        <w:rPr>
          <w:rFonts w:eastAsia="Arial" w:cs="Arial"/>
          <w:spacing w:val="-43"/>
          <w:w w:val="105"/>
          <w:sz w:val="24"/>
          <w:szCs w:val="24"/>
        </w:rPr>
        <w:t xml:space="preserve"> </w:t>
      </w:r>
      <w:r w:rsidRPr="009730E1">
        <w:rPr>
          <w:rFonts w:eastAsia="Arial" w:cs="Arial"/>
          <w:w w:val="105"/>
          <w:sz w:val="24"/>
          <w:szCs w:val="24"/>
        </w:rPr>
        <w:t>lado</w:t>
      </w:r>
      <w:r w:rsidRPr="009730E1">
        <w:rPr>
          <w:rFonts w:eastAsia="Arial" w:cs="Arial"/>
          <w:spacing w:val="-42"/>
          <w:w w:val="105"/>
          <w:sz w:val="24"/>
          <w:szCs w:val="24"/>
        </w:rPr>
        <w:t xml:space="preserve"> </w:t>
      </w:r>
      <w:r w:rsidRPr="009730E1">
        <w:rPr>
          <w:rFonts w:eastAsia="Arial" w:cs="Arial"/>
          <w:w w:val="105"/>
          <w:sz w:val="24"/>
          <w:szCs w:val="24"/>
        </w:rPr>
        <w:t>a</w:t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</w:r>
      <w:r w:rsidRPr="009730E1">
        <w:rPr>
          <w:rFonts w:eastAsia="Arial" w:cs="Arial"/>
          <w:b/>
          <w:w w:val="105"/>
          <w:sz w:val="24"/>
          <w:szCs w:val="24"/>
        </w:rPr>
        <w:softHyphen/>
        <w:t>_______________________________________________________________</w:t>
      </w:r>
      <w:r w:rsidRPr="009730E1">
        <w:rPr>
          <w:rFonts w:eastAsia="Arial" w:cs="Arial"/>
          <w:b/>
          <w:spacing w:val="-3"/>
          <w:w w:val="105"/>
          <w:sz w:val="24"/>
          <w:szCs w:val="24"/>
        </w:rPr>
        <w:t>,</w:t>
      </w:r>
      <w:r w:rsidRPr="009730E1">
        <w:rPr>
          <w:rFonts w:eastAsia="Arial" w:cs="Arial"/>
          <w:b/>
          <w:spacing w:val="-45"/>
          <w:w w:val="105"/>
          <w:sz w:val="24"/>
          <w:szCs w:val="24"/>
        </w:rPr>
        <w:t xml:space="preserve"> </w:t>
      </w:r>
      <w:r w:rsidRPr="009730E1">
        <w:rPr>
          <w:rFonts w:eastAsia="Arial" w:cs="Arial"/>
          <w:w w:val="105"/>
          <w:sz w:val="24"/>
          <w:szCs w:val="24"/>
        </w:rPr>
        <w:t>entidade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sem fins lucrativos, de caráter filantrópico, inscrita no CNPJ n. 00.000.000/0000-00, com sede na Rua__________________, 000, _________________, XAXIM, Estado de Santa Catarina, representado pela seu Presidente (a) Sr._________________________</w:t>
      </w:r>
      <w:r w:rsidRPr="009730E1">
        <w:rPr>
          <w:rFonts w:eastAsia="Arial" w:cs="Arial"/>
          <w:b/>
          <w:sz w:val="24"/>
          <w:szCs w:val="24"/>
        </w:rPr>
        <w:t xml:space="preserve">, </w:t>
      </w:r>
      <w:r w:rsidRPr="009730E1">
        <w:rPr>
          <w:rFonts w:eastAsia="Arial" w:cs="Arial"/>
          <w:sz w:val="24"/>
          <w:szCs w:val="24"/>
        </w:rPr>
        <w:t>portadora do, RG n. 000.000 e do CPF n. 000.000.000-00, residente e domiciliada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na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Rua__________________,–</w:t>
      </w:r>
      <w:r w:rsidR="004157B2" w:rsidRPr="009730E1">
        <w:rPr>
          <w:rFonts w:eastAsia="Arial" w:cs="Arial"/>
          <w:spacing w:val="-20"/>
          <w:sz w:val="24"/>
          <w:szCs w:val="24"/>
        </w:rPr>
        <w:t xml:space="preserve"> n°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Bairro</w:t>
      </w:r>
      <w:r w:rsidR="004157B2" w:rsidRPr="009730E1">
        <w:rPr>
          <w:rFonts w:eastAsia="Arial" w:cs="Arial"/>
          <w:sz w:val="24"/>
          <w:szCs w:val="24"/>
        </w:rPr>
        <w:t>_______Xaxim,SC</w:t>
      </w:r>
      <w:r w:rsidRPr="009730E1">
        <w:rPr>
          <w:rFonts w:eastAsia="Arial" w:cs="Arial"/>
          <w:sz w:val="24"/>
          <w:szCs w:val="24"/>
        </w:rPr>
        <w:t xml:space="preserve">, celebram  o presente  </w:t>
      </w:r>
      <w:r w:rsidRPr="009730E1">
        <w:rPr>
          <w:rFonts w:eastAsia="Arial" w:cs="Arial"/>
          <w:b/>
          <w:spacing w:val="3"/>
          <w:sz w:val="24"/>
          <w:szCs w:val="24"/>
        </w:rPr>
        <w:t xml:space="preserve">TERMO  DE  </w:t>
      </w:r>
      <w:r w:rsidRPr="009730E1">
        <w:rPr>
          <w:rFonts w:eastAsia="Arial" w:cs="Arial"/>
          <w:b/>
          <w:spacing w:val="4"/>
          <w:sz w:val="24"/>
          <w:szCs w:val="24"/>
        </w:rPr>
        <w:t>FOMENTO</w:t>
      </w:r>
      <w:r w:rsidRPr="009730E1">
        <w:rPr>
          <w:rFonts w:eastAsia="Arial" w:cs="Arial"/>
          <w:spacing w:val="4"/>
          <w:sz w:val="24"/>
          <w:szCs w:val="24"/>
        </w:rPr>
        <w:t xml:space="preserve">,  </w:t>
      </w:r>
      <w:r w:rsidRPr="009730E1">
        <w:rPr>
          <w:rFonts w:eastAsia="Arial" w:cs="Arial"/>
          <w:sz w:val="24"/>
          <w:szCs w:val="24"/>
        </w:rPr>
        <w:t xml:space="preserve">nos  </w:t>
      </w:r>
      <w:r w:rsidRPr="009730E1">
        <w:rPr>
          <w:rFonts w:eastAsia="Arial" w:cs="Arial"/>
          <w:spacing w:val="2"/>
          <w:sz w:val="24"/>
          <w:szCs w:val="24"/>
        </w:rPr>
        <w:t xml:space="preserve">termos  </w:t>
      </w:r>
      <w:r w:rsidR="004157B2" w:rsidRPr="009730E1">
        <w:rPr>
          <w:rFonts w:eastAsia="Arial" w:cs="Arial"/>
          <w:sz w:val="24"/>
          <w:szCs w:val="24"/>
        </w:rPr>
        <w:t>previstos da Lei</w:t>
      </w:r>
      <w:r w:rsidRPr="009730E1">
        <w:rPr>
          <w:rFonts w:eastAsia="Arial" w:cs="Arial"/>
          <w:b/>
          <w:spacing w:val="2"/>
          <w:sz w:val="24"/>
          <w:szCs w:val="24"/>
        </w:rPr>
        <w:t xml:space="preserve">,  </w:t>
      </w:r>
      <w:r w:rsidRPr="009730E1">
        <w:rPr>
          <w:rFonts w:eastAsia="Arial" w:cs="Arial"/>
          <w:sz w:val="24"/>
          <w:szCs w:val="24"/>
        </w:rPr>
        <w:t>observadas  as  disposições  legais dos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art.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3º,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IV,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art.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30,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VI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art.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31,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II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Lei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13.019/14,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incluído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pela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Lei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13.204/15,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os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artigos 12, § 3º, I, 16 e seu Parágrafo Único, e artigo 17, todos da Lei Federal n.º 4.320/64, bem como, o estabelecido no Art. 116 da Lei Federal n.º 8666/93, mediante as seguintes clausulas: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1159"/>
          <w:tab w:val="left" w:pos="1160"/>
        </w:tabs>
        <w:autoSpaceDE w:val="0"/>
        <w:autoSpaceDN w:val="0"/>
        <w:spacing w:before="0"/>
        <w:ind w:left="132" w:right="0" w:firstLine="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PRIMEIRA – DO</w:t>
      </w:r>
      <w:r w:rsidRPr="009730E1">
        <w:rPr>
          <w:rFonts w:eastAsia="Arial" w:cs="Arial"/>
          <w:b/>
          <w:bCs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OBJETO</w:t>
      </w:r>
    </w:p>
    <w:p w:rsidR="0086068A" w:rsidRPr="009730E1" w:rsidRDefault="0086068A" w:rsidP="009730E1">
      <w:pPr>
        <w:widowControl w:val="0"/>
        <w:tabs>
          <w:tab w:val="left" w:pos="1159"/>
          <w:tab w:val="left" w:pos="1160"/>
        </w:tabs>
        <w:autoSpaceDE w:val="0"/>
        <w:autoSpaceDN w:val="0"/>
        <w:spacing w:before="0"/>
        <w:ind w:left="132" w:right="0" w:firstLine="0"/>
        <w:outlineLvl w:val="0"/>
        <w:rPr>
          <w:rFonts w:eastAsia="Arial" w:cs="Arial"/>
          <w:b/>
          <w:bCs/>
          <w:sz w:val="24"/>
          <w:szCs w:val="24"/>
        </w:rPr>
      </w:pPr>
    </w:p>
    <w:p w:rsidR="00CD5EFC" w:rsidRPr="009730E1" w:rsidRDefault="00591622" w:rsidP="009730E1">
      <w:pPr>
        <w:pStyle w:val="Corpodetexto"/>
        <w:spacing w:before="0"/>
        <w:ind w:right="534" w:firstLine="1702"/>
      </w:pPr>
      <w:r w:rsidRPr="009730E1">
        <w:rPr>
          <w:rFonts w:eastAsia="Arial" w:cs="Arial"/>
          <w:b/>
        </w:rPr>
        <w:t xml:space="preserve">1.1. </w:t>
      </w:r>
      <w:r w:rsidRPr="009730E1">
        <w:rPr>
          <w:rFonts w:eastAsia="Arial" w:cs="Arial"/>
        </w:rPr>
        <w:t>O presente Termo de Fomento, decorrente da Dispensa de Licitaç</w:t>
      </w:r>
      <w:r w:rsidR="004157B2" w:rsidRPr="009730E1">
        <w:rPr>
          <w:rFonts w:eastAsia="Arial" w:cs="Arial"/>
        </w:rPr>
        <w:t>ão para compras e Serviços n. XX/2021</w:t>
      </w:r>
      <w:r w:rsidRPr="009730E1">
        <w:rPr>
          <w:rFonts w:eastAsia="Arial" w:cs="Arial"/>
        </w:rPr>
        <w:t>, tem por objeto</w:t>
      </w:r>
      <w:r w:rsidR="00CD5EFC" w:rsidRPr="009730E1">
        <w:rPr>
          <w:rFonts w:eastAsia="Arial" w:cs="Arial"/>
        </w:rPr>
        <w:t xml:space="preserve"> s</w:t>
      </w:r>
      <w:r w:rsidR="00CD5EFC" w:rsidRPr="009730E1">
        <w:t>erviços de Assistência à Saúde, interessadas em participar, de forma complementar, do Sistema Único de Saúde no município de</w:t>
      </w:r>
      <w:r w:rsidR="00CD5EFC" w:rsidRPr="009730E1">
        <w:rPr>
          <w:spacing w:val="-16"/>
        </w:rPr>
        <w:t xml:space="preserve"> </w:t>
      </w:r>
      <w:r w:rsidR="00CD5EFC" w:rsidRPr="009730E1">
        <w:t xml:space="preserve">Xaxim atraves </w:t>
      </w:r>
      <w:r w:rsidR="00CD5EFC" w:rsidRPr="009730E1">
        <w:rPr>
          <w:rFonts w:eastAsia="Arial" w:cs="Arial"/>
        </w:rPr>
        <w:t>de</w:t>
      </w:r>
      <w:r w:rsidRPr="009730E1">
        <w:rPr>
          <w:rFonts w:eastAsia="Arial" w:cs="Arial"/>
        </w:rPr>
        <w:t xml:space="preserve"> repasse de recursos financeiros para custear despesas necessárias para man</w:t>
      </w:r>
      <w:r w:rsidR="00AF33DA" w:rsidRPr="009730E1">
        <w:rPr>
          <w:rFonts w:eastAsia="Arial" w:cs="Arial"/>
        </w:rPr>
        <w:t>ter o atendimento de Xaxienses</w:t>
      </w:r>
      <w:r w:rsidRPr="009730E1">
        <w:rPr>
          <w:rFonts w:eastAsia="Arial" w:cs="Arial"/>
        </w:rPr>
        <w:t xml:space="preserve"> com deficiência intelectual e/ou  múltipla,  e  com  transtornos  globais  de</w:t>
      </w:r>
      <w:r w:rsidRPr="009730E1">
        <w:rPr>
          <w:rFonts w:eastAsia="Arial" w:cs="Arial"/>
          <w:spacing w:val="-17"/>
        </w:rPr>
        <w:t xml:space="preserve"> </w:t>
      </w:r>
      <w:r w:rsidRPr="009730E1">
        <w:rPr>
          <w:rFonts w:eastAsia="Arial" w:cs="Arial"/>
        </w:rPr>
        <w:t>desenvolvimento,</w:t>
      </w:r>
      <w:r w:rsidRPr="009730E1">
        <w:rPr>
          <w:rFonts w:eastAsia="Arial" w:cs="Arial"/>
          <w:spacing w:val="50"/>
        </w:rPr>
        <w:t xml:space="preserve"> </w:t>
      </w:r>
      <w:r w:rsidRPr="009730E1">
        <w:rPr>
          <w:rFonts w:eastAsia="Arial" w:cs="Arial"/>
        </w:rPr>
        <w:t>matriculados</w:t>
      </w:r>
      <w:r w:rsidR="00AF33DA" w:rsidRPr="009730E1">
        <w:rPr>
          <w:rFonts w:eastAsia="Arial" w:cs="Arial"/>
        </w:rPr>
        <w:t xml:space="preserve"> na_____________</w:t>
      </w:r>
      <w:r w:rsidRPr="009730E1">
        <w:rPr>
          <w:rFonts w:eastAsia="Arial" w:cs="Arial"/>
          <w:spacing w:val="-9"/>
        </w:rPr>
        <w:t xml:space="preserve">de </w:t>
      </w:r>
      <w:r w:rsidRPr="009730E1">
        <w:rPr>
          <w:rFonts w:eastAsia="Arial" w:cs="Arial"/>
        </w:rPr>
        <w:t>XAXIM, conforme detalhado no plano de trabalho apresentado pela</w:t>
      </w:r>
      <w:r w:rsidRPr="009730E1">
        <w:rPr>
          <w:rFonts w:eastAsia="Arial" w:cs="Arial"/>
          <w:spacing w:val="56"/>
        </w:rPr>
        <w:t xml:space="preserve"> </w:t>
      </w:r>
      <w:r w:rsidRPr="009730E1">
        <w:rPr>
          <w:rFonts w:eastAsia="Arial" w:cs="Arial"/>
        </w:rPr>
        <w:t>entidade</w:t>
      </w:r>
      <w:r w:rsidR="00CD5EFC" w:rsidRPr="009730E1">
        <w:rPr>
          <w:rFonts w:eastAsia="Arial" w:cs="Arial"/>
        </w:rPr>
        <w:t>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901"/>
        </w:tabs>
        <w:autoSpaceDE w:val="0"/>
        <w:autoSpaceDN w:val="0"/>
        <w:spacing w:before="0"/>
        <w:ind w:left="132" w:right="0" w:firstLine="1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SERGUNDA – DA</w:t>
      </w:r>
      <w:r w:rsidRPr="009730E1">
        <w:rPr>
          <w:rFonts w:eastAsia="Arial" w:cs="Arial"/>
          <w:b/>
          <w:bCs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GESTÃO</w:t>
      </w:r>
    </w:p>
    <w:p w:rsidR="00591622" w:rsidRPr="009730E1" w:rsidRDefault="00591622" w:rsidP="009730E1">
      <w:pPr>
        <w:widowControl w:val="0"/>
        <w:numPr>
          <w:ilvl w:val="1"/>
          <w:numId w:val="11"/>
        </w:numPr>
        <w:tabs>
          <w:tab w:val="left" w:pos="529"/>
        </w:tabs>
        <w:autoSpaceDE w:val="0"/>
        <w:autoSpaceDN w:val="0"/>
        <w:spacing w:before="0"/>
        <w:ind w:left="132" w:right="119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– O concedente nomeia c</w:t>
      </w:r>
      <w:r w:rsidR="00AF33DA" w:rsidRPr="009730E1">
        <w:rPr>
          <w:rFonts w:eastAsia="Arial" w:cs="Arial"/>
          <w:sz w:val="24"/>
          <w:szCs w:val="24"/>
        </w:rPr>
        <w:t xml:space="preserve">omo gestor do Termo de Fomento o </w:t>
      </w:r>
      <w:r w:rsidR="00CD5EFC" w:rsidRPr="009730E1">
        <w:rPr>
          <w:rFonts w:eastAsia="Arial" w:cs="Arial"/>
          <w:sz w:val="24"/>
          <w:szCs w:val="24"/>
        </w:rPr>
        <w:t xml:space="preserve"> Sr.(a)_________________</w:t>
      </w:r>
      <w:r w:rsidR="0086068A" w:rsidRPr="009730E1">
        <w:rPr>
          <w:rFonts w:eastAsia="Arial" w:cs="Arial"/>
          <w:sz w:val="24"/>
          <w:szCs w:val="24"/>
        </w:rPr>
        <w:t>, _______________</w:t>
      </w:r>
      <w:r w:rsidRPr="009730E1">
        <w:rPr>
          <w:rFonts w:eastAsia="Arial" w:cs="Arial"/>
          <w:sz w:val="24"/>
          <w:szCs w:val="24"/>
        </w:rPr>
        <w:t xml:space="preserve">, que se responsabilizará, de forma solidária, pela execução </w:t>
      </w:r>
      <w:r w:rsidRPr="009730E1">
        <w:rPr>
          <w:rFonts w:eastAsia="Arial" w:cs="Arial"/>
          <w:spacing w:val="-2"/>
          <w:sz w:val="24"/>
          <w:szCs w:val="24"/>
        </w:rPr>
        <w:t xml:space="preserve">das </w:t>
      </w:r>
      <w:r w:rsidRPr="009730E1">
        <w:rPr>
          <w:rFonts w:eastAsia="Arial" w:cs="Arial"/>
          <w:sz w:val="24"/>
          <w:szCs w:val="24"/>
        </w:rPr>
        <w:t xml:space="preserve">atividades e cumprimento das metas pactuadas na parceria, nos termos do Art. 37 da </w:t>
      </w:r>
      <w:r w:rsidRPr="009730E1">
        <w:rPr>
          <w:rFonts w:eastAsia="Arial" w:cs="Arial"/>
          <w:spacing w:val="-2"/>
          <w:sz w:val="24"/>
          <w:szCs w:val="24"/>
        </w:rPr>
        <w:t xml:space="preserve">Lei </w:t>
      </w:r>
      <w:r w:rsidRPr="009730E1">
        <w:rPr>
          <w:rFonts w:eastAsia="Arial" w:cs="Arial"/>
          <w:sz w:val="24"/>
          <w:szCs w:val="24"/>
        </w:rPr>
        <w:t>Federal nº 13.019, de 31 de julho de 2.014, alterada pela Lei Federal n. 13.204, de 14 de dezembro de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2015</w:t>
      </w:r>
    </w:p>
    <w:p w:rsidR="00591622" w:rsidRPr="009730E1" w:rsidRDefault="00591622" w:rsidP="009730E1">
      <w:pPr>
        <w:widowControl w:val="0"/>
        <w:numPr>
          <w:ilvl w:val="1"/>
          <w:numId w:val="11"/>
        </w:numPr>
        <w:tabs>
          <w:tab w:val="left" w:pos="513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lastRenderedPageBreak/>
        <w:t>Constituem-se obrigações do GESTOR DA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PARCERIA:</w:t>
      </w:r>
    </w:p>
    <w:p w:rsidR="00591622" w:rsidRPr="009730E1" w:rsidRDefault="00591622" w:rsidP="009730E1">
      <w:pPr>
        <w:widowControl w:val="0"/>
        <w:numPr>
          <w:ilvl w:val="2"/>
          <w:numId w:val="11"/>
        </w:numPr>
        <w:tabs>
          <w:tab w:val="left" w:pos="713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Acompanhar e fiscalizar a execução da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parceria;</w:t>
      </w:r>
    </w:p>
    <w:p w:rsidR="00591622" w:rsidRPr="009730E1" w:rsidRDefault="00591622" w:rsidP="009730E1">
      <w:pPr>
        <w:widowControl w:val="0"/>
        <w:numPr>
          <w:ilvl w:val="2"/>
          <w:numId w:val="11"/>
        </w:numPr>
        <w:tabs>
          <w:tab w:val="left" w:pos="757"/>
        </w:tabs>
        <w:autoSpaceDE w:val="0"/>
        <w:autoSpaceDN w:val="0"/>
        <w:spacing w:before="0"/>
        <w:ind w:left="132" w:right="119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Informar ao seu superior hierárquico a existência de fatos que comprometam ou possam comprometer as atividades ou metas da parceria e de indícios de irregularidades na gestão dos recursos, bem como as providências adotadas ou que serão adotadas para sanar os problemas</w:t>
      </w:r>
      <w:r w:rsidRPr="009730E1">
        <w:rPr>
          <w:rFonts w:eastAsia="Arial" w:cs="Arial"/>
          <w:spacing w:val="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detectados;</w:t>
      </w:r>
    </w:p>
    <w:p w:rsidR="00591622" w:rsidRPr="009730E1" w:rsidRDefault="00591622" w:rsidP="009730E1">
      <w:pPr>
        <w:widowControl w:val="0"/>
        <w:numPr>
          <w:ilvl w:val="2"/>
          <w:numId w:val="11"/>
        </w:numPr>
        <w:tabs>
          <w:tab w:val="left" w:pos="709"/>
        </w:tabs>
        <w:autoSpaceDE w:val="0"/>
        <w:autoSpaceDN w:val="0"/>
        <w:spacing w:before="0"/>
        <w:ind w:left="132" w:right="117" w:hanging="1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Emitir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parecer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técnico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conclusivo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análise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prestação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contas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final,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levando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em consideração o conteúdo do relatório técnico de monitoramento e avaliação, quando houver;</w:t>
      </w:r>
    </w:p>
    <w:p w:rsidR="00591622" w:rsidRPr="009730E1" w:rsidRDefault="00591622" w:rsidP="009730E1">
      <w:pPr>
        <w:widowControl w:val="0"/>
        <w:numPr>
          <w:ilvl w:val="2"/>
          <w:numId w:val="11"/>
        </w:numPr>
        <w:tabs>
          <w:tab w:val="left" w:pos="741"/>
        </w:tabs>
        <w:autoSpaceDE w:val="0"/>
        <w:autoSpaceDN w:val="0"/>
        <w:spacing w:before="0"/>
        <w:ind w:left="132" w:right="118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Disponibilizar materiais e equipamentos tecnológicos necessários às atividades de monitoramento e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avaliação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709"/>
          <w:tab w:val="left" w:pos="993"/>
        </w:tabs>
        <w:autoSpaceDE w:val="0"/>
        <w:autoSpaceDN w:val="0"/>
        <w:spacing w:before="0"/>
        <w:ind w:left="132" w:right="0" w:firstLine="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TERCEIRA – DAS OBRIGAÇÕES DOS</w:t>
      </w:r>
      <w:r w:rsidRPr="009730E1">
        <w:rPr>
          <w:rFonts w:eastAsia="Arial" w:cs="Arial"/>
          <w:b/>
          <w:bCs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PARCEIROS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0"/>
          <w:numId w:val="10"/>
        </w:numPr>
        <w:tabs>
          <w:tab w:val="left" w:pos="316"/>
        </w:tabs>
        <w:autoSpaceDE w:val="0"/>
        <w:autoSpaceDN w:val="0"/>
        <w:spacing w:before="0"/>
        <w:ind w:left="132" w:right="0" w:firstLine="10"/>
        <w:rPr>
          <w:rFonts w:eastAsia="Arial" w:cs="Arial"/>
          <w:b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São obrigações do</w:t>
      </w:r>
      <w:r w:rsidRPr="009730E1">
        <w:rPr>
          <w:rFonts w:eastAsia="Arial" w:cs="Arial"/>
          <w:b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b/>
          <w:sz w:val="24"/>
          <w:szCs w:val="24"/>
        </w:rPr>
        <w:t>Município: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404"/>
        </w:tabs>
        <w:autoSpaceDE w:val="0"/>
        <w:autoSpaceDN w:val="0"/>
        <w:spacing w:before="0"/>
        <w:ind w:left="132" w:right="122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Transferir os recursos para a execução deste objeto, de acordo com o cronograma de desembolsos constante do Plano de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Trabalho;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3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Acompanhar e fiscalizar a execução da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parceria;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465"/>
        </w:tabs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Supervisionar, acompanhar e avaliar, qualitativa e quantitativamente, os serviços prestados pela entidade em decorrência deste Termo de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Fomento;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392"/>
        </w:tabs>
        <w:autoSpaceDE w:val="0"/>
        <w:autoSpaceDN w:val="0"/>
        <w:spacing w:before="0"/>
        <w:ind w:left="132" w:right="541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Examinar e aprovar as prestações de contas dos recursos financeiros repassados</w:t>
      </w:r>
      <w:r w:rsidRPr="009730E1">
        <w:rPr>
          <w:rFonts w:eastAsia="Arial" w:cs="Arial"/>
          <w:spacing w:val="-3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à Entidade.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412"/>
        </w:tabs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Aplicar as penalidades previstas e proceder às sanções administrativas necessárias à exigência da restituição dos recursos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transferidos;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313"/>
        </w:tabs>
        <w:autoSpaceDE w:val="0"/>
        <w:autoSpaceDN w:val="0"/>
        <w:spacing w:before="0"/>
        <w:ind w:left="132" w:right="119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publicar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</w:t>
      </w:r>
      <w:r w:rsidRPr="009730E1">
        <w:rPr>
          <w:rFonts w:eastAsia="Arial" w:cs="Arial"/>
          <w:spacing w:val="-2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extrato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deste</w:t>
      </w:r>
      <w:r w:rsidRPr="009730E1">
        <w:rPr>
          <w:rFonts w:eastAsia="Arial" w:cs="Arial"/>
          <w:spacing w:val="-2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instrumento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nos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meios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publicação</w:t>
      </w:r>
      <w:r w:rsidRPr="009730E1">
        <w:rPr>
          <w:rFonts w:eastAsia="Arial" w:cs="Arial"/>
          <w:spacing w:val="-2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oficial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ADMINISTRAÇÃO PÚBLICA;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401"/>
        </w:tabs>
        <w:autoSpaceDE w:val="0"/>
        <w:autoSpaceDN w:val="0"/>
        <w:spacing w:before="0"/>
        <w:ind w:left="132" w:right="113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elaborar elucidativo parecer conclusivo sobre a prestação de contas da Entidade, a fim de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atender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os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princípios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legalidade,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impessoalidade,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moralidade,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publicidade,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eficiência, economicidade, conforme artigo 48 da Lei de Responsabilidade Fiscal e avaliar se houve aplicação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correta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dos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recursos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no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Plano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apresentado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art.</w:t>
      </w:r>
      <w:r w:rsidRPr="009730E1">
        <w:rPr>
          <w:rFonts w:eastAsia="Arial" w:cs="Arial"/>
          <w:spacing w:val="-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59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Lei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nº 13.019/2014;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392"/>
        </w:tabs>
        <w:autoSpaceDE w:val="0"/>
        <w:autoSpaceDN w:val="0"/>
        <w:spacing w:before="0"/>
        <w:ind w:left="132" w:right="195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manter, em seu sítio oficial na internet, as informações da parceria celebrada e o</w:t>
      </w:r>
      <w:r w:rsidRPr="009730E1">
        <w:rPr>
          <w:rFonts w:eastAsia="Arial" w:cs="Arial"/>
          <w:spacing w:val="-4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Plano de Trabalho, até cento e oitenta dias, após o respectivo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encerramento.</w:t>
      </w:r>
    </w:p>
    <w:p w:rsidR="00591622" w:rsidRPr="009730E1" w:rsidRDefault="00591622" w:rsidP="009730E1">
      <w:pPr>
        <w:widowControl w:val="0"/>
        <w:numPr>
          <w:ilvl w:val="0"/>
          <w:numId w:val="9"/>
        </w:numPr>
        <w:tabs>
          <w:tab w:val="left" w:pos="31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orientar a entidade quanto à prestação de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contas;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before="0"/>
        <w:ind w:left="132" w:right="0" w:firstLine="10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São obrigações da</w:t>
      </w:r>
      <w:r w:rsidRPr="009730E1">
        <w:rPr>
          <w:rFonts w:eastAsia="Arial" w:cs="Arial"/>
          <w:b/>
          <w:bCs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ENTIDADE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Responsabilizar-se pela execução do objeto do Termo de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00"/>
        </w:tabs>
        <w:autoSpaceDE w:val="0"/>
        <w:autoSpaceDN w:val="0"/>
        <w:spacing w:before="0"/>
        <w:ind w:left="132" w:right="123" w:hanging="1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Prestar informações e esclarecimentos sempre que solicitados, desde que necessários ao acompanhamento e controle da execução do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objeto;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00"/>
        </w:tabs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Permitir o livre acesso dos agentes da ADMINISTRAÇÃO PÚBLICA, dos membros da Comissão de Monitoramento e Avaliação, do controle interno e do Tribunal de Contas correspondente aos processos, aos documentos e às informações relacionadas este Termo de fomento, bem como aos locais de execução do respectivo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objeto;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92"/>
        </w:tabs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Se responsabilizar pelo gerenciamento administrativo e financeiro dos recursos recebidos, inclusive no que diz respeito às despesas de custeio, de investimento e de pessoal, conforme o</w:t>
      </w:r>
      <w:r w:rsidRPr="009730E1">
        <w:rPr>
          <w:rFonts w:eastAsia="Arial" w:cs="Arial"/>
          <w:spacing w:val="-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lastRenderedPageBreak/>
        <w:t>caso;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96"/>
        </w:tabs>
        <w:autoSpaceDE w:val="0"/>
        <w:autoSpaceDN w:val="0"/>
        <w:spacing w:before="0"/>
        <w:ind w:left="132" w:right="118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Se responsabilizar pelo pagamento dos encargos trabalhistas, previdenciários, fiscais e comerciais relativos ao funcionamento da instituição e ao adimplemento do Termo de Fomento,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mantendo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as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certidões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negativas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em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dia,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não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se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caracterizando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responsabilidade solidária ou subsidiária da ADMINISTRAÇÃO PÚBLICA pelos respectivos pagamentos, qualquer oneração do objeto da parceria ou restrição à sua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execução;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92"/>
        </w:tabs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Manter em seus arquivos, durante o prazo de 10 (dez) anos, contado do dia útil subsequente ao da prestação de contas integral, os documentos originais que compõem a prestação de</w:t>
      </w:r>
      <w:r w:rsidRPr="009730E1">
        <w:rPr>
          <w:rFonts w:eastAsia="Arial" w:cs="Arial"/>
          <w:spacing w:val="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contas;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40"/>
        </w:tabs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Identificar o número do Instrumento da parceria e Órgão repassador no corpo dos documentos da despesa, e em seguida extrair cópia para anexar à prestação de contas a ser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entregue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prazo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à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ADMINISTRAÇÃO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PÚBLICA,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inclusive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indicar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valor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pago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quando a despesa for paga parcialmente com recursos do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objeto;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89"/>
        </w:tabs>
        <w:autoSpaceDE w:val="0"/>
        <w:autoSpaceDN w:val="0"/>
        <w:spacing w:before="0"/>
        <w:ind w:left="132" w:right="121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Divulgar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esta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parceria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em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seu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sítio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na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internet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em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locais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visíveis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suas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sedes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 xml:space="preserve">sociais e dos estabelecimentos em que exerça suas ações, conforme previsto no art. 11 da </w:t>
      </w:r>
      <w:r w:rsidRPr="009730E1">
        <w:rPr>
          <w:rFonts w:eastAsia="Arial" w:cs="Arial"/>
          <w:spacing w:val="-2"/>
          <w:sz w:val="24"/>
          <w:szCs w:val="24"/>
        </w:rPr>
        <w:t xml:space="preserve">Lei </w:t>
      </w:r>
      <w:r w:rsidRPr="009730E1">
        <w:rPr>
          <w:rFonts w:eastAsia="Arial" w:cs="Arial"/>
          <w:sz w:val="24"/>
          <w:szCs w:val="24"/>
        </w:rPr>
        <w:t>13.019/2014, bem como atender a Lei Federal nº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12.527/2011;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00"/>
        </w:tabs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Comprovar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exata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aplicação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parcela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anteriormente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repassada,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forma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legislação aplicável, mediante procedimento da fiscalização da Administração Pública Municipal, sob pena de suspensão da transferência.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56"/>
        </w:tabs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Não praticar desvio de finalidade na aplicação do recurso, atraso não justificado no cumprimento das etapas dos programas, práticas atentatórias aos princípios</w:t>
      </w:r>
      <w:r w:rsidRPr="009730E1">
        <w:rPr>
          <w:rFonts w:eastAsia="Arial" w:cs="Arial"/>
          <w:spacing w:val="-3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fundamentais da Administração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Pública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24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nas contratações e demais atos praticados na execução da parceria e deixar de adotar as medidas saneadoras eventualmente apontadas pela Administração Pública.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68"/>
        </w:tabs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Prestar todos os serviços, conforme Plano de Trabalho, em anexo, mediante a contratação dos profissionais e pagamento dos respectivos salários, gerenciamento e coordenação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dos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trabalhos,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ficando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proibida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redistribuição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dos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recursos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outra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entidade congêneres ou</w:t>
      </w:r>
      <w:r w:rsidRPr="009730E1">
        <w:rPr>
          <w:rFonts w:eastAsia="Arial" w:cs="Arial"/>
          <w:spacing w:val="-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não;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16"/>
        </w:tabs>
        <w:autoSpaceDE w:val="0"/>
        <w:autoSpaceDN w:val="0"/>
        <w:spacing w:before="0"/>
        <w:ind w:left="132" w:right="12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Observar todos os critérios de qualidade técnica, eficiência, economicidade, prazos e os custos previstos;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48"/>
        </w:tabs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aplicar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os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recursos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repassados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pela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ADMINISTRAÇÃO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PÚBLICA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os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correspondentes à sua contrapartida, exclusivamente no objeto constante na Cláusula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Primeira;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56"/>
        </w:tabs>
        <w:autoSpaceDE w:val="0"/>
        <w:autoSpaceDN w:val="0"/>
        <w:spacing w:before="0"/>
        <w:ind w:left="132" w:right="121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comprovar a existência de conta bancária específica e exclusiva para o presente instrumento, efetuando todas as movimentações financeiras relacionadas aos recursos do presente termo nesta conta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bancária;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04"/>
        </w:tabs>
        <w:autoSpaceDE w:val="0"/>
        <w:autoSpaceDN w:val="0"/>
        <w:spacing w:before="0"/>
        <w:ind w:left="132" w:right="12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não aplicar Taxa de Administração ou despesas administrativas como condição para a execução do presente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objeto.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48"/>
        </w:tabs>
        <w:autoSpaceDE w:val="0"/>
        <w:autoSpaceDN w:val="0"/>
        <w:spacing w:before="0"/>
        <w:ind w:left="132" w:right="123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Promover a devolução aos cofres públicos dos recursos financeiros não aplicados corretamente conforme o Plano de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Trabalho.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20"/>
        </w:tabs>
        <w:autoSpaceDE w:val="0"/>
        <w:autoSpaceDN w:val="0"/>
        <w:spacing w:before="0"/>
        <w:ind w:left="132" w:right="12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comprovar mensalmente e de forma integral no final do Termo de Fomento todas as metas quantitativas e atendimentos de maneira nominal, constante no Plano de</w:t>
      </w:r>
      <w:r w:rsidRPr="009730E1">
        <w:rPr>
          <w:rFonts w:eastAsia="Arial" w:cs="Arial"/>
          <w:spacing w:val="-4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Trabalho.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28"/>
        </w:tabs>
        <w:autoSpaceDE w:val="0"/>
        <w:autoSpaceDN w:val="0"/>
        <w:spacing w:before="0"/>
        <w:ind w:left="132" w:right="12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Efetuar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cotação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pesquisa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preços,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conforme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regulamento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próprio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ENTIDADE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para aquisição de materiais e</w:t>
      </w:r>
      <w:r w:rsidRPr="009730E1">
        <w:rPr>
          <w:rFonts w:eastAsia="Arial" w:cs="Arial"/>
          <w:spacing w:val="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serviços.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384"/>
        </w:tabs>
        <w:autoSpaceDE w:val="0"/>
        <w:autoSpaceDN w:val="0"/>
        <w:spacing w:before="0"/>
        <w:ind w:left="132" w:right="114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Manter-se adimplente com o Poder Público naquilo que tange à prestação de contas de exercícios anteriores, assim como manter a sua regularidade fiscal perante os órgãos da ADMINISTRAÇÃO PÚBLICA, Estadual e</w:t>
      </w:r>
      <w:r w:rsidRPr="009730E1">
        <w:rPr>
          <w:rFonts w:eastAsia="Arial" w:cs="Arial"/>
          <w:spacing w:val="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Federal;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36"/>
        </w:tabs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lastRenderedPageBreak/>
        <w:t>comunicar a ADMINISTRAÇÃO PÚBLICA a substituição dos responsáveis pela ENTIDADE assim como alterações em seu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Estatuto;</w:t>
      </w:r>
    </w:p>
    <w:p w:rsidR="00591622" w:rsidRPr="009730E1" w:rsidRDefault="00591622" w:rsidP="009730E1">
      <w:pPr>
        <w:widowControl w:val="0"/>
        <w:numPr>
          <w:ilvl w:val="0"/>
          <w:numId w:val="8"/>
        </w:numPr>
        <w:tabs>
          <w:tab w:val="left" w:pos="456"/>
        </w:tabs>
        <w:autoSpaceDE w:val="0"/>
        <w:autoSpaceDN w:val="0"/>
        <w:spacing w:before="0"/>
        <w:ind w:left="132" w:right="119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apresentar até o 10º dia útil do </w:t>
      </w:r>
      <w:r w:rsidRPr="009730E1">
        <w:rPr>
          <w:rFonts w:eastAsia="Arial" w:cs="Arial"/>
          <w:spacing w:val="-2"/>
          <w:sz w:val="24"/>
          <w:szCs w:val="24"/>
        </w:rPr>
        <w:t xml:space="preserve">mês </w:t>
      </w:r>
      <w:r w:rsidRPr="009730E1">
        <w:rPr>
          <w:rFonts w:eastAsia="Arial" w:cs="Arial"/>
          <w:sz w:val="24"/>
          <w:szCs w:val="24"/>
        </w:rPr>
        <w:t>subsequente após o encerramento de cada quadrimestre, prestação de contas e relatório sobre a execução da parceria, apresentado comparativo específico das metas propostas com os resultados quantitativos e</w:t>
      </w:r>
      <w:r w:rsidRPr="009730E1">
        <w:rPr>
          <w:rFonts w:eastAsia="Arial" w:cs="Arial"/>
          <w:spacing w:val="-4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qualitativos alcançados.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860"/>
        </w:tabs>
        <w:autoSpaceDE w:val="0"/>
        <w:autoSpaceDN w:val="0"/>
        <w:spacing w:before="0"/>
        <w:ind w:left="132" w:right="0" w:firstLine="1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QUARTA – DA</w:t>
      </w:r>
      <w:r w:rsidRPr="009730E1">
        <w:rPr>
          <w:rFonts w:eastAsia="Arial" w:cs="Arial"/>
          <w:b/>
          <w:bCs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VIGÊNCIA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292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4.1</w:t>
      </w:r>
      <w:r w:rsidRPr="009730E1">
        <w:rPr>
          <w:rFonts w:eastAsia="Arial" w:cs="Arial"/>
          <w:sz w:val="24"/>
          <w:szCs w:val="24"/>
        </w:rPr>
        <w:t>. Este Instrumento tem sua vigência iniciada na data de sua assinat</w:t>
      </w:r>
      <w:r w:rsidR="00CD5EFC" w:rsidRPr="009730E1">
        <w:rPr>
          <w:rFonts w:eastAsia="Arial" w:cs="Arial"/>
          <w:sz w:val="24"/>
          <w:szCs w:val="24"/>
        </w:rPr>
        <w:t>ura, e seu término em 18/02/2022</w:t>
      </w:r>
      <w:r w:rsidRPr="009730E1">
        <w:rPr>
          <w:rFonts w:eastAsia="Arial" w:cs="Arial"/>
          <w:sz w:val="24"/>
          <w:szCs w:val="24"/>
        </w:rPr>
        <w:t>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832"/>
        </w:tabs>
        <w:autoSpaceDE w:val="0"/>
        <w:autoSpaceDN w:val="0"/>
        <w:spacing w:before="0"/>
        <w:ind w:left="132" w:right="0" w:firstLine="1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QUINTA – DO</w:t>
      </w:r>
      <w:r w:rsidRPr="009730E1">
        <w:rPr>
          <w:rFonts w:eastAsia="Arial" w:cs="Arial"/>
          <w:b/>
          <w:bCs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REPASSE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 xml:space="preserve">5.1. </w:t>
      </w:r>
      <w:r w:rsidRPr="009730E1">
        <w:rPr>
          <w:rFonts w:eastAsia="Arial" w:cs="Arial"/>
          <w:sz w:val="24"/>
          <w:szCs w:val="24"/>
        </w:rPr>
        <w:t>Ao presente Termo dar-se-á o val</w:t>
      </w:r>
      <w:r w:rsidR="00CD5EFC" w:rsidRPr="009730E1">
        <w:rPr>
          <w:rFonts w:eastAsia="Arial" w:cs="Arial"/>
          <w:sz w:val="24"/>
          <w:szCs w:val="24"/>
        </w:rPr>
        <w:t>or total de até R$ 31.381,92 (trinta e um mil , trezentos e oitenta e um reais e noventa e dois</w:t>
      </w:r>
      <w:r w:rsidRPr="009730E1">
        <w:rPr>
          <w:rFonts w:eastAsia="Arial" w:cs="Arial"/>
          <w:sz w:val="24"/>
          <w:szCs w:val="24"/>
        </w:rPr>
        <w:t xml:space="preserve"> centavos),</w:t>
      </w:r>
      <w:r w:rsidR="00BE3BD7" w:rsidRPr="009730E1">
        <w:rPr>
          <w:rFonts w:eastAsia="Arial" w:cs="Arial"/>
          <w:sz w:val="24"/>
          <w:szCs w:val="24"/>
        </w:rPr>
        <w:t xml:space="preserve"> mensal,</w:t>
      </w:r>
      <w:r w:rsidRPr="009730E1">
        <w:rPr>
          <w:rFonts w:eastAsia="Arial" w:cs="Arial"/>
          <w:sz w:val="24"/>
          <w:szCs w:val="24"/>
        </w:rPr>
        <w:t xml:space="preserve"> pagos conforme descriminado no plano de trabalho anexo.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4111"/>
        <w:gridCol w:w="992"/>
        <w:gridCol w:w="993"/>
        <w:gridCol w:w="1417"/>
        <w:gridCol w:w="1559"/>
      </w:tblGrid>
      <w:tr w:rsidR="00E962D2" w:rsidRPr="009730E1" w:rsidTr="009C1D75">
        <w:trPr>
          <w:trHeight w:val="527"/>
        </w:trPr>
        <w:tc>
          <w:tcPr>
            <w:tcW w:w="1129" w:type="dxa"/>
            <w:shd w:val="clear" w:color="auto" w:fill="BFBFBF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b/>
                <w:sz w:val="24"/>
                <w:szCs w:val="24"/>
                <w:lang w:val="pt-BR"/>
              </w:rPr>
              <w:t>Item</w:t>
            </w:r>
          </w:p>
        </w:tc>
        <w:tc>
          <w:tcPr>
            <w:tcW w:w="4111" w:type="dxa"/>
            <w:shd w:val="clear" w:color="auto" w:fill="BFBFBF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b/>
                <w:sz w:val="24"/>
                <w:szCs w:val="24"/>
                <w:lang w:val="pt-BR"/>
              </w:rPr>
              <w:t>Descrição</w:t>
            </w:r>
          </w:p>
        </w:tc>
        <w:tc>
          <w:tcPr>
            <w:tcW w:w="992" w:type="dxa"/>
            <w:shd w:val="clear" w:color="auto" w:fill="BFBFBF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b/>
                <w:sz w:val="24"/>
                <w:szCs w:val="24"/>
                <w:lang w:val="pt-BR"/>
              </w:rPr>
              <w:t>Unid.</w:t>
            </w:r>
          </w:p>
        </w:tc>
        <w:tc>
          <w:tcPr>
            <w:tcW w:w="993" w:type="dxa"/>
            <w:shd w:val="clear" w:color="auto" w:fill="BFBFBF"/>
            <w:hideMark/>
          </w:tcPr>
          <w:p w:rsidR="00E962D2" w:rsidRPr="009730E1" w:rsidRDefault="00E962D2" w:rsidP="009C1D75">
            <w:pPr>
              <w:spacing w:before="0"/>
              <w:ind w:left="-108" w:right="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b/>
                <w:sz w:val="24"/>
                <w:szCs w:val="24"/>
                <w:lang w:val="pt-BR"/>
              </w:rPr>
              <w:t>Quant.</w:t>
            </w:r>
          </w:p>
        </w:tc>
        <w:tc>
          <w:tcPr>
            <w:tcW w:w="1417" w:type="dxa"/>
            <w:shd w:val="clear" w:color="auto" w:fill="BFBFBF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b/>
                <w:sz w:val="24"/>
                <w:szCs w:val="24"/>
                <w:lang w:val="pt-BR"/>
              </w:rPr>
              <w:t>Valor Mensal</w:t>
            </w:r>
          </w:p>
        </w:tc>
        <w:tc>
          <w:tcPr>
            <w:tcW w:w="1559" w:type="dxa"/>
            <w:shd w:val="clear" w:color="auto" w:fill="BFBFBF"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b/>
                <w:sz w:val="24"/>
                <w:szCs w:val="24"/>
                <w:lang w:val="pt-BR"/>
              </w:rPr>
              <w:t>Valor total</w:t>
            </w:r>
          </w:p>
        </w:tc>
      </w:tr>
      <w:tr w:rsidR="00E962D2" w:rsidRPr="009730E1" w:rsidTr="009C1D75">
        <w:trPr>
          <w:trHeight w:val="513"/>
        </w:trPr>
        <w:tc>
          <w:tcPr>
            <w:tcW w:w="1129" w:type="dxa"/>
            <w:vAlign w:val="center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sz w:val="24"/>
                <w:szCs w:val="24"/>
                <w:lang w:val="pt-BR"/>
              </w:rPr>
              <w:t>01</w:t>
            </w:r>
          </w:p>
        </w:tc>
        <w:tc>
          <w:tcPr>
            <w:tcW w:w="4111" w:type="dxa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rPr>
                <w:rFonts w:eastAsia="Times New Roman" w:cs="Times New Roman"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sz w:val="24"/>
                <w:szCs w:val="24"/>
                <w:lang w:val="pt-BR"/>
              </w:rPr>
              <w:t>Prestação de Serviço de Reabilitação de Deficiência Intelectual e ou Distúrbio de Espectro Autista.</w:t>
            </w:r>
          </w:p>
        </w:tc>
        <w:tc>
          <w:tcPr>
            <w:tcW w:w="992" w:type="dxa"/>
            <w:vAlign w:val="center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sz w:val="24"/>
                <w:szCs w:val="24"/>
                <w:lang w:val="pt-BR"/>
              </w:rPr>
              <w:t>Mês</w:t>
            </w:r>
          </w:p>
        </w:tc>
        <w:tc>
          <w:tcPr>
            <w:tcW w:w="993" w:type="dxa"/>
            <w:vAlign w:val="center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sz w:val="24"/>
                <w:szCs w:val="24"/>
                <w:lang w:val="pt-BR"/>
              </w:rPr>
              <w:t>12</w:t>
            </w:r>
          </w:p>
        </w:tc>
        <w:tc>
          <w:tcPr>
            <w:tcW w:w="1417" w:type="dxa"/>
            <w:vAlign w:val="center"/>
            <w:hideMark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sz w:val="24"/>
                <w:szCs w:val="24"/>
                <w:lang w:val="pt-BR"/>
              </w:rPr>
              <w:t>31.381,92</w:t>
            </w:r>
          </w:p>
        </w:tc>
        <w:tc>
          <w:tcPr>
            <w:tcW w:w="1559" w:type="dxa"/>
            <w:vAlign w:val="center"/>
          </w:tcPr>
          <w:p w:rsidR="00E962D2" w:rsidRPr="009730E1" w:rsidRDefault="00E962D2" w:rsidP="009730E1">
            <w:pPr>
              <w:spacing w:before="0"/>
              <w:ind w:left="132" w:right="0" w:firstLine="0"/>
              <w:jc w:val="center"/>
              <w:rPr>
                <w:rFonts w:eastAsia="Times New Roman" w:cs="Times New Roman"/>
                <w:sz w:val="24"/>
                <w:szCs w:val="24"/>
                <w:lang w:val="pt-BR"/>
              </w:rPr>
            </w:pPr>
            <w:r w:rsidRPr="009730E1">
              <w:rPr>
                <w:rFonts w:eastAsia="Times New Roman" w:cs="Times New Roman"/>
                <w:sz w:val="24"/>
                <w:szCs w:val="24"/>
                <w:lang w:val="pt-BR"/>
              </w:rPr>
              <w:t>376.583,04</w:t>
            </w:r>
          </w:p>
        </w:tc>
      </w:tr>
    </w:tbl>
    <w:p w:rsidR="00E962D2" w:rsidRPr="009730E1" w:rsidRDefault="00E962D2" w:rsidP="009730E1">
      <w:pPr>
        <w:widowControl w:val="0"/>
        <w:autoSpaceDE w:val="0"/>
        <w:autoSpaceDN w:val="0"/>
        <w:spacing w:before="0"/>
        <w:ind w:left="132" w:right="117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spacing w:before="0"/>
        <w:ind w:left="132" w:right="0" w:firstLine="1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 xml:space="preserve">CLÁUSULA SEXTA - </w:t>
      </w:r>
      <w:r w:rsidRPr="009730E1">
        <w:rPr>
          <w:rFonts w:eastAsia="Arial" w:cs="Arial"/>
          <w:b/>
          <w:bCs/>
          <w:spacing w:val="3"/>
          <w:sz w:val="24"/>
          <w:szCs w:val="24"/>
        </w:rPr>
        <w:t xml:space="preserve">DA </w:t>
      </w:r>
      <w:r w:rsidRPr="009730E1">
        <w:rPr>
          <w:rFonts w:eastAsia="Arial" w:cs="Arial"/>
          <w:b/>
          <w:bCs/>
          <w:sz w:val="24"/>
          <w:szCs w:val="24"/>
        </w:rPr>
        <w:t>DOTAÇÃO</w:t>
      </w:r>
      <w:r w:rsidRPr="009730E1">
        <w:rPr>
          <w:rFonts w:eastAsia="Arial" w:cs="Arial"/>
          <w:b/>
          <w:bCs/>
          <w:spacing w:val="-24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ORÇAMENTÁRIA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  <w:highlight w:val="yellow"/>
        </w:rPr>
      </w:pPr>
    </w:p>
    <w:p w:rsidR="00FE1804" w:rsidRPr="009730E1" w:rsidRDefault="00591622" w:rsidP="009730E1">
      <w:pPr>
        <w:pStyle w:val="PargrafodaLista"/>
        <w:widowControl w:val="0"/>
        <w:numPr>
          <w:ilvl w:val="2"/>
          <w:numId w:val="12"/>
        </w:numPr>
        <w:autoSpaceDE w:val="0"/>
        <w:autoSpaceDN w:val="0"/>
        <w:spacing w:before="0"/>
        <w:ind w:left="132" w:right="116" w:firstLine="0"/>
        <w:jc w:val="both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As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despesas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decorrentes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presente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Termo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correrão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por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conta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="00FE1804" w:rsidRPr="009730E1">
        <w:rPr>
          <w:rFonts w:eastAsia="Arial" w:cs="Arial"/>
          <w:sz w:val="24"/>
          <w:szCs w:val="24"/>
        </w:rPr>
        <w:t xml:space="preserve">dotação </w:t>
      </w:r>
      <w:r w:rsidR="00E67CCC" w:rsidRPr="009730E1">
        <w:rPr>
          <w:rFonts w:eastAsia="Arial" w:cs="Arial"/>
          <w:sz w:val="24"/>
          <w:szCs w:val="24"/>
        </w:rPr>
        <w:t>orçamentária n.º 27</w:t>
      </w:r>
      <w:r w:rsidRPr="009730E1">
        <w:rPr>
          <w:rFonts w:eastAsia="Arial" w:cs="Arial"/>
          <w:sz w:val="24"/>
          <w:szCs w:val="24"/>
        </w:rPr>
        <w:t xml:space="preserve"> – Secretaria d</w:t>
      </w:r>
      <w:r w:rsidR="00830F2B" w:rsidRPr="009730E1">
        <w:rPr>
          <w:rFonts w:eastAsia="Arial" w:cs="Arial"/>
          <w:sz w:val="24"/>
          <w:szCs w:val="24"/>
        </w:rPr>
        <w:t xml:space="preserve">e Saúde </w:t>
      </w:r>
      <w:r w:rsidRPr="009730E1">
        <w:rPr>
          <w:rFonts w:eastAsia="Arial" w:cs="Arial"/>
          <w:sz w:val="24"/>
          <w:szCs w:val="24"/>
        </w:rPr>
        <w:t>/Fundo</w:t>
      </w:r>
      <w:r w:rsidR="00830F2B" w:rsidRPr="009730E1">
        <w:rPr>
          <w:rFonts w:eastAsia="Arial" w:cs="Arial"/>
          <w:sz w:val="24"/>
          <w:szCs w:val="24"/>
        </w:rPr>
        <w:t xml:space="preserve"> Municipal de Saúde de Xaxim, </w:t>
      </w:r>
      <w:r w:rsidR="00E67CCC" w:rsidRPr="009730E1">
        <w:rPr>
          <w:rFonts w:eastAsia="Arial" w:cs="Arial"/>
          <w:sz w:val="24"/>
          <w:szCs w:val="24"/>
        </w:rPr>
        <w:t xml:space="preserve">Manutenção do Bloco M.A.C. Amb. Hosp. E Lim. de Financiamentos </w:t>
      </w:r>
    </w:p>
    <w:p w:rsidR="00E67CCC" w:rsidRPr="009730E1" w:rsidRDefault="00E67CCC" w:rsidP="009730E1">
      <w:pPr>
        <w:pStyle w:val="PargrafodaLista"/>
        <w:widowControl w:val="0"/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3390395000000</w:t>
      </w:r>
    </w:p>
    <w:p w:rsidR="00830F2B" w:rsidRPr="009730E1" w:rsidRDefault="00830F2B" w:rsidP="009730E1">
      <w:pPr>
        <w:widowControl w:val="0"/>
        <w:autoSpaceDE w:val="0"/>
        <w:autoSpaceDN w:val="0"/>
        <w:spacing w:before="0"/>
        <w:ind w:left="132" w:right="116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809"/>
        </w:tabs>
        <w:autoSpaceDE w:val="0"/>
        <w:autoSpaceDN w:val="0"/>
        <w:spacing w:before="0"/>
        <w:ind w:left="132" w:right="0" w:firstLine="1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SÉTIMA - DO</w:t>
      </w:r>
      <w:r w:rsidRPr="009730E1">
        <w:rPr>
          <w:rFonts w:eastAsia="Arial" w:cs="Arial"/>
          <w:b/>
          <w:bCs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REPASSE</w:t>
      </w:r>
    </w:p>
    <w:p w:rsidR="00FE1804" w:rsidRPr="009730E1" w:rsidRDefault="00FE1804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7.</w:t>
      </w:r>
      <w:r w:rsidR="000C3DF2" w:rsidRPr="009730E1">
        <w:rPr>
          <w:rFonts w:eastAsia="Arial" w:cs="Arial"/>
          <w:b/>
          <w:sz w:val="24"/>
          <w:szCs w:val="24"/>
        </w:rPr>
        <w:t>1</w:t>
      </w:r>
      <w:r w:rsidR="000C3DF2" w:rsidRPr="009730E1">
        <w:rPr>
          <w:rFonts w:eastAsia="Arial" w:cs="Arial"/>
          <w:sz w:val="24"/>
          <w:szCs w:val="24"/>
        </w:rPr>
        <w:t xml:space="preserve"> O valor a ser repassado a ____________</w:t>
      </w:r>
      <w:r w:rsidRPr="009730E1">
        <w:rPr>
          <w:rFonts w:eastAsia="Arial" w:cs="Arial"/>
          <w:sz w:val="24"/>
          <w:szCs w:val="24"/>
        </w:rPr>
        <w:t xml:space="preserve"> será efetuado em conta bancária específ</w:t>
      </w:r>
      <w:r w:rsidR="000C3DF2" w:rsidRPr="009730E1">
        <w:rPr>
          <w:rFonts w:eastAsia="Arial" w:cs="Arial"/>
          <w:sz w:val="24"/>
          <w:szCs w:val="24"/>
        </w:rPr>
        <w:t>ica a saber: Conta corrente XXXXX</w:t>
      </w:r>
      <w:r w:rsidRPr="009730E1">
        <w:rPr>
          <w:rFonts w:eastAsia="Arial" w:cs="Arial"/>
          <w:sz w:val="24"/>
          <w:szCs w:val="24"/>
        </w:rPr>
        <w:t>-X,</w:t>
      </w:r>
      <w:r w:rsidR="000C3DF2" w:rsidRPr="009730E1">
        <w:rPr>
          <w:rFonts w:eastAsia="Arial" w:cs="Arial"/>
          <w:sz w:val="24"/>
          <w:szCs w:val="24"/>
        </w:rPr>
        <w:t xml:space="preserve"> Banco do Brasil, Agência XXXXXX</w:t>
      </w:r>
      <w:r w:rsidRPr="009730E1">
        <w:rPr>
          <w:rFonts w:eastAsia="Arial" w:cs="Arial"/>
          <w:sz w:val="24"/>
          <w:szCs w:val="24"/>
        </w:rPr>
        <w:t>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792"/>
        </w:tabs>
        <w:autoSpaceDE w:val="0"/>
        <w:autoSpaceDN w:val="0"/>
        <w:spacing w:before="0"/>
        <w:ind w:left="132" w:right="0" w:firstLine="1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 xml:space="preserve">CLÁUSULA OITAVA </w:t>
      </w:r>
      <w:r w:rsidRPr="009730E1">
        <w:rPr>
          <w:rFonts w:eastAsia="Arial" w:cs="Arial"/>
          <w:b/>
          <w:bCs/>
          <w:spacing w:val="3"/>
          <w:sz w:val="24"/>
          <w:szCs w:val="24"/>
        </w:rPr>
        <w:t xml:space="preserve">DA </w:t>
      </w:r>
      <w:r w:rsidRPr="009730E1">
        <w:rPr>
          <w:rFonts w:eastAsia="Arial" w:cs="Arial"/>
          <w:b/>
          <w:bCs/>
          <w:sz w:val="24"/>
          <w:szCs w:val="24"/>
        </w:rPr>
        <w:t>PRESTAÇÃO DE</w:t>
      </w:r>
      <w:r w:rsidRPr="009730E1">
        <w:rPr>
          <w:rFonts w:eastAsia="Arial" w:cs="Arial"/>
          <w:b/>
          <w:bCs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CONTAS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2"/>
          <w:numId w:val="12"/>
        </w:numPr>
        <w:tabs>
          <w:tab w:val="left" w:pos="912"/>
        </w:tabs>
        <w:autoSpaceDE w:val="0"/>
        <w:autoSpaceDN w:val="0"/>
        <w:spacing w:before="0"/>
        <w:ind w:left="132" w:right="113" w:firstLine="0"/>
        <w:jc w:val="both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 Prestação de contas deverá ser apresentada num prazo de 90 dias após o encerramento da parceria, de acordo com os crité</w:t>
      </w:r>
      <w:r w:rsidR="00493140" w:rsidRPr="009730E1">
        <w:rPr>
          <w:rFonts w:eastAsia="Arial" w:cs="Arial"/>
          <w:sz w:val="24"/>
          <w:szCs w:val="24"/>
        </w:rPr>
        <w:t xml:space="preserve">rios e indicações exigidos pelo </w:t>
      </w:r>
      <w:r w:rsidRPr="009730E1">
        <w:rPr>
          <w:rFonts w:eastAsia="Arial" w:cs="Arial"/>
          <w:sz w:val="24"/>
          <w:szCs w:val="24"/>
        </w:rPr>
        <w:t xml:space="preserve">CONCEDENTE, com elementos que permitam </w:t>
      </w:r>
      <w:r w:rsidR="00493140" w:rsidRPr="009730E1">
        <w:rPr>
          <w:rFonts w:eastAsia="Arial" w:cs="Arial"/>
          <w:sz w:val="24"/>
          <w:szCs w:val="24"/>
        </w:rPr>
        <w:t xml:space="preserve">ao Gestor da parceria avaliar o </w:t>
      </w:r>
      <w:r w:rsidRPr="009730E1">
        <w:rPr>
          <w:rFonts w:eastAsia="Arial" w:cs="Arial"/>
          <w:sz w:val="24"/>
          <w:szCs w:val="24"/>
        </w:rPr>
        <w:t>andamento ou concluir que o seu objeto foi executado conforme pactuado, com a descrição pormenorizada das atividades realizadas e a comprovação do alcance das metas e dos resultados esperados, destacados nos relatórios de execução do objeto</w:t>
      </w:r>
      <w:r w:rsidRPr="009730E1">
        <w:rPr>
          <w:rFonts w:eastAsia="Arial" w:cs="Arial"/>
          <w:spacing w:val="-4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 xml:space="preserve">e de execução financeira, bem como entregar balanço patrimonial, balancete </w:t>
      </w:r>
      <w:r w:rsidRPr="009730E1">
        <w:rPr>
          <w:rFonts w:eastAsia="Arial" w:cs="Arial"/>
          <w:sz w:val="24"/>
          <w:szCs w:val="24"/>
        </w:rPr>
        <w:lastRenderedPageBreak/>
        <w:t>analítico anual,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demonstração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resultado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exercício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demonstração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das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origens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aplicação dos recursos da Entidade parceira, segundo as no</w:t>
      </w:r>
      <w:r w:rsidR="00493140" w:rsidRPr="009730E1">
        <w:rPr>
          <w:rFonts w:eastAsia="Arial" w:cs="Arial"/>
          <w:sz w:val="24"/>
          <w:szCs w:val="24"/>
        </w:rPr>
        <w:t xml:space="preserve">rmas contábeis vigentes, a qua  </w:t>
      </w:r>
      <w:r w:rsidRPr="009730E1">
        <w:rPr>
          <w:rFonts w:eastAsia="Arial" w:cs="Arial"/>
          <w:sz w:val="24"/>
          <w:szCs w:val="24"/>
        </w:rPr>
        <w:t>deverá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conter:</w:t>
      </w:r>
    </w:p>
    <w:p w:rsidR="00493140" w:rsidRPr="009730E1" w:rsidRDefault="00493140" w:rsidP="009730E1">
      <w:pPr>
        <w:widowControl w:val="0"/>
        <w:tabs>
          <w:tab w:val="left" w:pos="912"/>
        </w:tabs>
        <w:autoSpaceDE w:val="0"/>
        <w:autoSpaceDN w:val="0"/>
        <w:spacing w:before="0"/>
        <w:ind w:left="132" w:right="113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193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- Relatório de Cumprimento do Objeto que deverá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conter:</w:t>
      </w:r>
    </w:p>
    <w:p w:rsidR="00591622" w:rsidRPr="009730E1" w:rsidRDefault="00591622" w:rsidP="009730E1">
      <w:pPr>
        <w:widowControl w:val="0"/>
        <w:numPr>
          <w:ilvl w:val="4"/>
          <w:numId w:val="12"/>
        </w:numPr>
        <w:tabs>
          <w:tab w:val="left" w:pos="1524"/>
        </w:tabs>
        <w:autoSpaceDE w:val="0"/>
        <w:autoSpaceDN w:val="0"/>
        <w:spacing w:before="0"/>
        <w:ind w:left="132" w:right="115" w:firstLine="68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descrição das ações desenvolvidas para o cumprimento do objeto, para demonstrar o alcance das metas e dos resultados esperados no período de </w:t>
      </w:r>
      <w:r w:rsidRPr="009730E1">
        <w:rPr>
          <w:rFonts w:eastAsia="Arial" w:cs="Arial"/>
          <w:spacing w:val="-2"/>
          <w:sz w:val="24"/>
          <w:szCs w:val="24"/>
        </w:rPr>
        <w:t xml:space="preserve">que </w:t>
      </w:r>
      <w:r w:rsidRPr="009730E1">
        <w:rPr>
          <w:rFonts w:eastAsia="Arial" w:cs="Arial"/>
          <w:sz w:val="24"/>
          <w:szCs w:val="24"/>
        </w:rPr>
        <w:t>trata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prestação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contas;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II.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documentos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comprovação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cumprimento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 objeto, tais como listas de presença, fotos, depoimentos, vídeos e outros suportes; III. documentos de comprovação do cumprimento da contrapartida em bens ou serviços, quando houver; e IV. documentos sobre o grau de satisfação do público-alvo. § 1o Nos casos em que não tiver sido realizada pesquisa de satisfação, a Organização da Sociedade Civil deverá apresentar declaração de entidade pública ou privada local, manifestação do conselho setorial ou outro documento que sirva para expor o grau de satisfação do público-alvo. § 2o O disposto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neste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artigo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aplica-se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ao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relatório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parcial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execução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objeto,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relativo à prestação de contas anual, e ao relatório final de execução do objeto, relativo à prestação de contas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final.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1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Balancete </w:t>
      </w:r>
      <w:r w:rsidRPr="009730E1">
        <w:rPr>
          <w:rFonts w:eastAsia="Arial" w:cs="Arial"/>
          <w:spacing w:val="2"/>
          <w:sz w:val="24"/>
          <w:szCs w:val="24"/>
        </w:rPr>
        <w:t>TC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28.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192"/>
        </w:tabs>
        <w:autoSpaceDE w:val="0"/>
        <w:autoSpaceDN w:val="0"/>
        <w:spacing w:before="0"/>
        <w:ind w:left="132" w:right="124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Relação das despesas e receitas realizadas, inclusive rendimentos financeiros que possibilitem a comprovação da observância do Plano de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Trabalho;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260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Relação de bens adquiridos, produzidos ou transformados, quando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houver;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260"/>
        </w:tabs>
        <w:autoSpaceDE w:val="0"/>
        <w:autoSpaceDN w:val="0"/>
        <w:spacing w:before="0"/>
        <w:ind w:left="132" w:right="117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ab/>
        <w:t>comprovante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devolução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do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saldo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remanescente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conta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bancária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específica, quando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houver;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1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Extrato da conta bancária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específica;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260"/>
        </w:tabs>
        <w:autoSpaceDE w:val="0"/>
        <w:autoSpaceDN w:val="0"/>
        <w:spacing w:before="0"/>
        <w:ind w:left="132" w:right="116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ab/>
        <w:t>Notas e/ou recibos, com data, valor, dados da Organização da Sociedade Civil e do fornecedor, além da indicação do produto ou serviço, número da parceria e carimbo de certifico assinado pelo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presidente.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1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Em caso de Obras: relatório fotográfico, medição e</w:t>
      </w:r>
      <w:r w:rsidRPr="009730E1">
        <w:rPr>
          <w:rFonts w:eastAsia="Arial" w:cs="Arial"/>
          <w:spacing w:val="-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art.</w:t>
      </w:r>
    </w:p>
    <w:p w:rsidR="00591622" w:rsidRPr="009730E1" w:rsidRDefault="00591622" w:rsidP="009730E1">
      <w:pPr>
        <w:widowControl w:val="0"/>
        <w:numPr>
          <w:ilvl w:val="3"/>
          <w:numId w:val="12"/>
        </w:numPr>
        <w:tabs>
          <w:tab w:val="left" w:pos="11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Declaração da correta aplicação dos</w:t>
      </w:r>
      <w:r w:rsidRPr="009730E1">
        <w:rPr>
          <w:rFonts w:eastAsia="Arial" w:cs="Arial"/>
          <w:spacing w:val="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recursos.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2"/>
          <w:numId w:val="12"/>
        </w:numPr>
        <w:tabs>
          <w:tab w:val="left" w:pos="1136"/>
        </w:tabs>
        <w:autoSpaceDE w:val="0"/>
        <w:autoSpaceDN w:val="0"/>
        <w:spacing w:before="0"/>
        <w:ind w:left="132" w:right="122" w:firstLine="10"/>
        <w:jc w:val="both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ab/>
        <w:t>Comprovado a impossibilidade de prestação de contas através de plataforma eletrônica, ou ainda, quando atendidas as condições previstas no art. 87 da Lei 13.019/2014, as partes, de comum acordo, efetivarão a prestação de contas de modo físico, sem deixar de dar ampla publicidade e transparência dos recursos públicos.</w:t>
      </w:r>
    </w:p>
    <w:p w:rsidR="00FE1804" w:rsidRPr="009730E1" w:rsidRDefault="00FE1804" w:rsidP="009730E1">
      <w:pPr>
        <w:widowControl w:val="0"/>
        <w:tabs>
          <w:tab w:val="left" w:pos="1136"/>
        </w:tabs>
        <w:autoSpaceDE w:val="0"/>
        <w:autoSpaceDN w:val="0"/>
        <w:spacing w:before="0"/>
        <w:ind w:left="132" w:right="122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12"/>
        </w:numPr>
        <w:tabs>
          <w:tab w:val="left" w:pos="426"/>
        </w:tabs>
        <w:autoSpaceDE w:val="0"/>
        <w:autoSpaceDN w:val="0"/>
        <w:spacing w:before="0"/>
        <w:ind w:left="132" w:right="0" w:firstLine="0"/>
        <w:jc w:val="both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NONA– DAS</w:t>
      </w:r>
      <w:r w:rsidRPr="009730E1">
        <w:rPr>
          <w:rFonts w:eastAsia="Arial" w:cs="Arial"/>
          <w:b/>
          <w:bCs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PROIBIÇÕES</w:t>
      </w:r>
    </w:p>
    <w:p w:rsidR="00493140" w:rsidRPr="009730E1" w:rsidRDefault="00493140" w:rsidP="009730E1">
      <w:pPr>
        <w:widowControl w:val="0"/>
        <w:tabs>
          <w:tab w:val="left" w:pos="832"/>
        </w:tabs>
        <w:autoSpaceDE w:val="0"/>
        <w:autoSpaceDN w:val="0"/>
        <w:spacing w:before="0"/>
        <w:ind w:left="132" w:right="0"/>
        <w:outlineLvl w:val="0"/>
        <w:rPr>
          <w:rFonts w:eastAsia="Arial" w:cs="Arial"/>
          <w:b/>
          <w:bCs/>
          <w:sz w:val="24"/>
          <w:szCs w:val="24"/>
        </w:rPr>
      </w:pPr>
    </w:p>
    <w:p w:rsidR="00591622" w:rsidRPr="009730E1" w:rsidRDefault="00591622" w:rsidP="00EF066F">
      <w:pPr>
        <w:pStyle w:val="PargrafodaLista"/>
        <w:widowControl w:val="0"/>
        <w:numPr>
          <w:ilvl w:val="2"/>
          <w:numId w:val="12"/>
        </w:numPr>
        <w:tabs>
          <w:tab w:val="left" w:pos="567"/>
        </w:tabs>
        <w:autoSpaceDE w:val="0"/>
        <w:autoSpaceDN w:val="0"/>
        <w:spacing w:before="0"/>
        <w:ind w:left="132" w:right="0" w:firstLine="10"/>
        <w:jc w:val="left"/>
        <w:rPr>
          <w:rFonts w:eastAsia="Arial" w:cs="Arial"/>
          <w:b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Fica proibido à ENTIDADE:</w:t>
      </w:r>
    </w:p>
    <w:p w:rsidR="00591622" w:rsidRPr="009730E1" w:rsidRDefault="00FE1804" w:rsidP="009730E1">
      <w:pPr>
        <w:pStyle w:val="PargrafodaLista"/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spacing w:before="0"/>
        <w:ind w:left="132" w:right="119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 </w:t>
      </w:r>
      <w:r w:rsidR="00591622" w:rsidRPr="009730E1">
        <w:rPr>
          <w:rFonts w:eastAsia="Arial" w:cs="Arial"/>
          <w:sz w:val="24"/>
          <w:szCs w:val="24"/>
        </w:rPr>
        <w:t>A redistribuição dos recursos recebidos a outras Organizações da Sociedade Civis, congêneres, ou não;</w:t>
      </w:r>
    </w:p>
    <w:p w:rsidR="00591622" w:rsidRPr="009730E1" w:rsidRDefault="00591622" w:rsidP="009730E1">
      <w:pPr>
        <w:pStyle w:val="PargrafodaLista"/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spacing w:before="0"/>
        <w:ind w:left="132" w:right="119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Realizar despesas e pagamentos fora da vigência deste Termo de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Fomento;</w:t>
      </w:r>
    </w:p>
    <w:p w:rsidR="00591622" w:rsidRPr="009730E1" w:rsidRDefault="00FE1804" w:rsidP="009730E1">
      <w:pPr>
        <w:pStyle w:val="PargrafodaLista"/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spacing w:before="0"/>
        <w:ind w:left="132" w:right="119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 </w:t>
      </w:r>
      <w:r w:rsidR="00591622" w:rsidRPr="009730E1">
        <w:rPr>
          <w:rFonts w:eastAsia="Arial" w:cs="Arial"/>
          <w:sz w:val="24"/>
          <w:szCs w:val="24"/>
        </w:rPr>
        <w:t>Utilizar recursos para finalidade diferente da prevista e despesas a título de taxa de administração;</w:t>
      </w:r>
    </w:p>
    <w:p w:rsidR="00591622" w:rsidRPr="009730E1" w:rsidRDefault="00591622" w:rsidP="009730E1">
      <w:pPr>
        <w:pStyle w:val="PargrafodaLista"/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spacing w:before="0"/>
        <w:ind w:left="132" w:right="119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Utilizar recursos em pagamento de despesas diversas, não compatíveis com o objeto deste Termo de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Fomento;</w:t>
      </w:r>
    </w:p>
    <w:p w:rsidR="00591622" w:rsidRPr="009730E1" w:rsidRDefault="00FE1804" w:rsidP="009730E1">
      <w:pPr>
        <w:pStyle w:val="PargrafodaLista"/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spacing w:before="0"/>
        <w:ind w:left="132" w:right="119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lastRenderedPageBreak/>
        <w:t xml:space="preserve">  </w:t>
      </w:r>
      <w:r w:rsidR="00591622" w:rsidRPr="009730E1">
        <w:rPr>
          <w:rFonts w:eastAsia="Arial" w:cs="Arial"/>
          <w:sz w:val="24"/>
          <w:szCs w:val="24"/>
        </w:rPr>
        <w:t>Executar pagamento antecipado a fornecedores de bens e</w:t>
      </w:r>
      <w:r w:rsidR="00591622" w:rsidRPr="009730E1">
        <w:rPr>
          <w:rFonts w:eastAsia="Arial" w:cs="Arial"/>
          <w:spacing w:val="-8"/>
          <w:sz w:val="24"/>
          <w:szCs w:val="24"/>
        </w:rPr>
        <w:t xml:space="preserve"> </w:t>
      </w:r>
      <w:r w:rsidR="00591622" w:rsidRPr="009730E1">
        <w:rPr>
          <w:rFonts w:eastAsia="Arial" w:cs="Arial"/>
          <w:sz w:val="24"/>
          <w:szCs w:val="24"/>
        </w:rPr>
        <w:t>serviços;</w:t>
      </w:r>
    </w:p>
    <w:p w:rsidR="00FE1804" w:rsidRPr="009730E1" w:rsidRDefault="00FE1804" w:rsidP="009730E1">
      <w:pPr>
        <w:pStyle w:val="PargrafodaLista"/>
        <w:widowControl w:val="0"/>
        <w:numPr>
          <w:ilvl w:val="0"/>
          <w:numId w:val="13"/>
        </w:numPr>
        <w:tabs>
          <w:tab w:val="left" w:pos="142"/>
        </w:tabs>
        <w:autoSpaceDE w:val="0"/>
        <w:autoSpaceDN w:val="0"/>
        <w:spacing w:before="0"/>
        <w:ind w:left="132" w:right="119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 </w:t>
      </w:r>
      <w:r w:rsidR="00591622" w:rsidRPr="009730E1">
        <w:rPr>
          <w:rFonts w:eastAsia="Arial" w:cs="Arial"/>
          <w:sz w:val="24"/>
          <w:szCs w:val="24"/>
        </w:rPr>
        <w:t>Transferir recursos da conta corrente específica para outras contas</w:t>
      </w:r>
      <w:r w:rsidR="00591622" w:rsidRPr="009730E1">
        <w:rPr>
          <w:rFonts w:eastAsia="Arial" w:cs="Arial"/>
          <w:spacing w:val="-11"/>
          <w:sz w:val="24"/>
          <w:szCs w:val="24"/>
        </w:rPr>
        <w:t xml:space="preserve"> </w:t>
      </w:r>
      <w:r w:rsidR="00591622" w:rsidRPr="009730E1">
        <w:rPr>
          <w:rFonts w:eastAsia="Arial" w:cs="Arial"/>
          <w:sz w:val="24"/>
          <w:szCs w:val="24"/>
        </w:rPr>
        <w:t>bancárias;</w:t>
      </w:r>
    </w:p>
    <w:p w:rsidR="00591622" w:rsidRPr="009730E1" w:rsidRDefault="00591622" w:rsidP="009730E1">
      <w:pPr>
        <w:pStyle w:val="PargrafodaLista"/>
        <w:widowControl w:val="0"/>
        <w:numPr>
          <w:ilvl w:val="0"/>
          <w:numId w:val="13"/>
        </w:numPr>
        <w:tabs>
          <w:tab w:val="left" w:pos="280"/>
        </w:tabs>
        <w:autoSpaceDE w:val="0"/>
        <w:autoSpaceDN w:val="0"/>
        <w:spacing w:before="0"/>
        <w:ind w:left="132" w:right="121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Retirar recursos da conta específica para outras finalidades do Plano de Trabalho para posterior ressarcimento;</w:t>
      </w:r>
    </w:p>
    <w:p w:rsidR="00591622" w:rsidRPr="009730E1" w:rsidRDefault="00591622" w:rsidP="009730E1">
      <w:pPr>
        <w:pStyle w:val="PargrafodaLista"/>
        <w:widowControl w:val="0"/>
        <w:numPr>
          <w:ilvl w:val="0"/>
          <w:numId w:val="13"/>
        </w:numPr>
        <w:tabs>
          <w:tab w:val="left" w:pos="261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Deixar de aplicar ou não comprovar a contrapartida pactuada no Plano de</w:t>
      </w:r>
      <w:r w:rsidRPr="009730E1">
        <w:rPr>
          <w:rFonts w:eastAsia="Arial" w:cs="Arial"/>
          <w:spacing w:val="-2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Trabalho;</w:t>
      </w:r>
    </w:p>
    <w:p w:rsidR="00591622" w:rsidRPr="009730E1" w:rsidRDefault="00591622" w:rsidP="009730E1">
      <w:pPr>
        <w:widowControl w:val="0"/>
        <w:numPr>
          <w:ilvl w:val="0"/>
          <w:numId w:val="13"/>
        </w:numPr>
        <w:tabs>
          <w:tab w:val="left" w:pos="284"/>
          <w:tab w:val="left" w:pos="567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Realizar despesas</w:t>
      </w:r>
      <w:r w:rsidRPr="009730E1">
        <w:rPr>
          <w:rFonts w:eastAsia="Arial" w:cs="Arial"/>
          <w:spacing w:val="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com:</w:t>
      </w:r>
    </w:p>
    <w:p w:rsidR="00FE1804" w:rsidRPr="009730E1" w:rsidRDefault="00591622" w:rsidP="009730E1">
      <w:pPr>
        <w:widowControl w:val="0"/>
        <w:tabs>
          <w:tab w:val="left" w:pos="488"/>
        </w:tabs>
        <w:autoSpaceDE w:val="0"/>
        <w:autoSpaceDN w:val="0"/>
        <w:spacing w:before="0"/>
        <w:ind w:left="132" w:right="112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Multas, juros ou correção monetária, inclusive referentes a pagamentos ou a recolhimentos fora dos prazos, salvo se decorrentes de atrasos da administração pública na liberação de recursos financeiros, bem como verbas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indenizatórias;</w:t>
      </w:r>
    </w:p>
    <w:p w:rsidR="00591622" w:rsidRPr="009730E1" w:rsidRDefault="00591622" w:rsidP="009730E1">
      <w:pPr>
        <w:widowControl w:val="0"/>
        <w:tabs>
          <w:tab w:val="left" w:pos="396"/>
        </w:tabs>
        <w:autoSpaceDE w:val="0"/>
        <w:autoSpaceDN w:val="0"/>
        <w:spacing w:before="0"/>
        <w:ind w:left="132" w:right="118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Publicidade, salvo as previstas no plano de trabalho e diretamente vinculadas ao objeto da parceria, de caráter educativo, informativo ou de orientação social, das quais </w:t>
      </w:r>
      <w:r w:rsidRPr="009730E1">
        <w:rPr>
          <w:rFonts w:eastAsia="Arial" w:cs="Arial"/>
          <w:spacing w:val="-2"/>
          <w:sz w:val="24"/>
          <w:szCs w:val="24"/>
        </w:rPr>
        <w:t xml:space="preserve">não </w:t>
      </w:r>
      <w:r w:rsidRPr="009730E1">
        <w:rPr>
          <w:rFonts w:eastAsia="Arial" w:cs="Arial"/>
          <w:sz w:val="24"/>
          <w:szCs w:val="24"/>
        </w:rPr>
        <w:t>constem nomes, símbolos ou imagens que caracterizem promoção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pessoal;</w:t>
      </w:r>
    </w:p>
    <w:p w:rsidR="00591622" w:rsidRPr="009730E1" w:rsidRDefault="00591622" w:rsidP="009730E1">
      <w:pPr>
        <w:widowControl w:val="0"/>
        <w:tabs>
          <w:tab w:val="left" w:pos="380"/>
        </w:tabs>
        <w:autoSpaceDE w:val="0"/>
        <w:autoSpaceDN w:val="0"/>
        <w:spacing w:before="0"/>
        <w:ind w:left="132" w:right="579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Pagamento de pessoal contratado pela ENTIDADE que não atendam às</w:t>
      </w:r>
      <w:r w:rsidRPr="009730E1">
        <w:rPr>
          <w:rFonts w:eastAsia="Arial" w:cs="Arial"/>
          <w:spacing w:val="-3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exigências do art. 46 da Lei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13019/2014;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9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Obras que caracterizem a ampliação de área construída ou a instalação de novas estruturas físicas.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7"/>
        </w:numPr>
        <w:tabs>
          <w:tab w:val="left" w:pos="832"/>
        </w:tabs>
        <w:autoSpaceDE w:val="0"/>
        <w:autoSpaceDN w:val="0"/>
        <w:spacing w:before="0"/>
        <w:ind w:left="132" w:right="0" w:firstLine="10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DECIMA – DAS</w:t>
      </w:r>
      <w:r w:rsidRPr="009730E1">
        <w:rPr>
          <w:rFonts w:eastAsia="Arial" w:cs="Arial"/>
          <w:b/>
          <w:bCs/>
          <w:spacing w:val="-21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PENALIDADES</w:t>
      </w:r>
    </w:p>
    <w:p w:rsidR="00576098" w:rsidRPr="009730E1" w:rsidRDefault="00576098" w:rsidP="009730E1">
      <w:pPr>
        <w:widowControl w:val="0"/>
        <w:autoSpaceDE w:val="0"/>
        <w:autoSpaceDN w:val="0"/>
        <w:spacing w:before="0"/>
        <w:ind w:left="132" w:right="113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3" w:firstLine="598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 xml:space="preserve">10.1 </w:t>
      </w:r>
      <w:r w:rsidRPr="009730E1">
        <w:rPr>
          <w:rFonts w:eastAsia="Arial" w:cs="Arial"/>
          <w:sz w:val="24"/>
          <w:szCs w:val="24"/>
        </w:rPr>
        <w:t>A ADMINISTRAÇÃO PÚBLICA poderá aplicar as seguintes penalidades na ENTIDADE pelo não cumprimento do presente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instrumento:</w:t>
      </w:r>
    </w:p>
    <w:p w:rsidR="00591622" w:rsidRPr="009730E1" w:rsidRDefault="00591622" w:rsidP="009730E1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spacing w:before="0"/>
        <w:ind w:left="132" w:right="0" w:firstLine="1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advertência;</w:t>
      </w:r>
    </w:p>
    <w:p w:rsidR="00576098" w:rsidRPr="009730E1" w:rsidRDefault="00591622" w:rsidP="009730E1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spacing w:before="0"/>
        <w:ind w:left="132" w:right="6755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suspensão dos repasses; </w:t>
      </w:r>
    </w:p>
    <w:p w:rsidR="00591622" w:rsidRPr="009730E1" w:rsidRDefault="00591622" w:rsidP="009730E1">
      <w:pPr>
        <w:widowControl w:val="0"/>
        <w:numPr>
          <w:ilvl w:val="0"/>
          <w:numId w:val="6"/>
        </w:numPr>
        <w:tabs>
          <w:tab w:val="left" w:pos="392"/>
        </w:tabs>
        <w:autoSpaceDE w:val="0"/>
        <w:autoSpaceDN w:val="0"/>
        <w:spacing w:before="0"/>
        <w:ind w:left="132" w:right="6755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multa;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d) declaração de idoneidade e proibição de recebimento de recursos públicos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§1º Todas as penalidades mencionadas deverão estar devidamente fundamentadas, resguardando o direito de ampla defesa e contraditório.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§2º A aplicação de multa será de 0,5% a 1% do valor total deste Termo de</w:t>
      </w:r>
      <w:r w:rsidRPr="009730E1">
        <w:rPr>
          <w:rFonts w:eastAsia="Arial" w:cs="Arial"/>
          <w:spacing w:val="-3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7"/>
        </w:numPr>
        <w:tabs>
          <w:tab w:val="left" w:pos="832"/>
        </w:tabs>
        <w:autoSpaceDE w:val="0"/>
        <w:autoSpaceDN w:val="0"/>
        <w:spacing w:before="0"/>
        <w:ind w:left="132" w:right="0" w:firstLine="10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DÉCIMA PRIMEIRA– DA  RESCISÃO E DA</w:t>
      </w:r>
      <w:r w:rsidRPr="009730E1">
        <w:rPr>
          <w:rFonts w:eastAsia="Arial" w:cs="Arial"/>
          <w:b/>
          <w:bCs/>
          <w:spacing w:val="-23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DENUNCIA</w:t>
      </w:r>
    </w:p>
    <w:p w:rsidR="00576098" w:rsidRPr="009730E1" w:rsidRDefault="00576098" w:rsidP="009730E1">
      <w:pPr>
        <w:widowControl w:val="0"/>
        <w:tabs>
          <w:tab w:val="left" w:pos="832"/>
        </w:tabs>
        <w:autoSpaceDE w:val="0"/>
        <w:autoSpaceDN w:val="0"/>
        <w:spacing w:before="0"/>
        <w:ind w:left="132" w:right="0" w:firstLine="302"/>
        <w:outlineLvl w:val="0"/>
        <w:rPr>
          <w:rFonts w:eastAsia="Arial" w:cs="Arial"/>
          <w:b/>
          <w:bCs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5"/>
        </w:numPr>
        <w:tabs>
          <w:tab w:val="left" w:pos="648"/>
        </w:tabs>
        <w:autoSpaceDE w:val="0"/>
        <w:autoSpaceDN w:val="0"/>
        <w:spacing w:before="0"/>
        <w:ind w:left="132" w:right="114" w:firstLine="598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O presente Termo de Fomento poderá ser denunciado ou rescindido pelos partícipes a qualquer tempo, ficando as partes responsáveis pelas obrigações decorrentes do tempo de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vigência,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desde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que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cumprido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prazo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mínimo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30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(trinta)</w:t>
      </w:r>
      <w:r w:rsidRPr="009730E1">
        <w:rPr>
          <w:rFonts w:eastAsia="Arial" w:cs="Arial"/>
          <w:spacing w:val="-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dias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para</w:t>
      </w:r>
      <w:r w:rsidRPr="009730E1">
        <w:rPr>
          <w:rFonts w:eastAsia="Arial" w:cs="Arial"/>
          <w:spacing w:val="-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publicidade</w:t>
      </w:r>
      <w:r w:rsidRPr="009730E1">
        <w:rPr>
          <w:rFonts w:eastAsia="Arial" w:cs="Arial"/>
          <w:spacing w:val="-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dessa intenção.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B86D7C" w:rsidRDefault="00591622" w:rsidP="0081758A">
      <w:pPr>
        <w:widowControl w:val="0"/>
        <w:numPr>
          <w:ilvl w:val="1"/>
          <w:numId w:val="5"/>
        </w:numPr>
        <w:tabs>
          <w:tab w:val="left" w:pos="652"/>
          <w:tab w:val="left" w:pos="1339"/>
          <w:tab w:val="left" w:pos="2019"/>
          <w:tab w:val="left" w:pos="3311"/>
          <w:tab w:val="left" w:pos="4787"/>
          <w:tab w:val="left" w:pos="6731"/>
          <w:tab w:val="left" w:pos="7827"/>
          <w:tab w:val="left" w:pos="9295"/>
        </w:tabs>
        <w:autoSpaceDE w:val="0"/>
        <w:autoSpaceDN w:val="0"/>
        <w:spacing w:before="0"/>
        <w:ind w:left="132" w:right="122" w:firstLine="0"/>
        <w:rPr>
          <w:rFonts w:eastAsia="Arial" w:cs="Arial"/>
          <w:sz w:val="24"/>
          <w:szCs w:val="24"/>
        </w:rPr>
      </w:pPr>
      <w:r w:rsidRPr="00B86D7C">
        <w:rPr>
          <w:rFonts w:eastAsia="Arial" w:cs="Arial"/>
          <w:sz w:val="24"/>
          <w:szCs w:val="24"/>
        </w:rPr>
        <w:t>Constitui motivo para rescisão do presente Termo de Fomento o descumprimento de qualquer</w:t>
      </w:r>
      <w:r w:rsidRPr="00B86D7C">
        <w:rPr>
          <w:rFonts w:eastAsia="Arial" w:cs="Arial"/>
          <w:sz w:val="24"/>
          <w:szCs w:val="24"/>
        </w:rPr>
        <w:tab/>
        <w:t>das</w:t>
      </w:r>
      <w:r w:rsidRPr="00B86D7C">
        <w:rPr>
          <w:rFonts w:eastAsia="Arial" w:cs="Arial"/>
          <w:sz w:val="24"/>
          <w:szCs w:val="24"/>
        </w:rPr>
        <w:tab/>
        <w:t>cláusulas</w:t>
      </w:r>
      <w:r w:rsidRPr="00B86D7C">
        <w:rPr>
          <w:rFonts w:eastAsia="Arial" w:cs="Arial"/>
          <w:sz w:val="24"/>
          <w:szCs w:val="24"/>
        </w:rPr>
        <w:tab/>
        <w:t>pactuadas,</w:t>
      </w:r>
      <w:r w:rsidRPr="00B86D7C">
        <w:rPr>
          <w:rFonts w:eastAsia="Arial" w:cs="Arial"/>
          <w:sz w:val="24"/>
          <w:szCs w:val="24"/>
        </w:rPr>
        <w:tab/>
        <w:t>particularmente</w:t>
      </w:r>
      <w:r w:rsidRPr="00B86D7C">
        <w:rPr>
          <w:rFonts w:eastAsia="Arial" w:cs="Arial"/>
          <w:sz w:val="24"/>
          <w:szCs w:val="24"/>
        </w:rPr>
        <w:tab/>
        <w:t>quando</w:t>
      </w:r>
      <w:r w:rsidRPr="00B86D7C">
        <w:rPr>
          <w:rFonts w:eastAsia="Arial" w:cs="Arial"/>
          <w:sz w:val="24"/>
          <w:szCs w:val="24"/>
        </w:rPr>
        <w:tab/>
        <w:t>constatada</w:t>
      </w:r>
      <w:r w:rsidRPr="00B86D7C">
        <w:rPr>
          <w:rFonts w:eastAsia="Arial" w:cs="Arial"/>
          <w:sz w:val="24"/>
          <w:szCs w:val="24"/>
        </w:rPr>
        <w:tab/>
      </w:r>
      <w:r w:rsidRPr="00B86D7C">
        <w:rPr>
          <w:rFonts w:eastAsia="Arial" w:cs="Arial"/>
          <w:spacing w:val="-5"/>
          <w:sz w:val="24"/>
          <w:szCs w:val="24"/>
        </w:rPr>
        <w:t>pela</w:t>
      </w:r>
      <w:r w:rsidR="00B86D7C" w:rsidRPr="00B86D7C">
        <w:rPr>
          <w:rFonts w:eastAsia="Arial" w:cs="Arial"/>
          <w:spacing w:val="-5"/>
          <w:sz w:val="24"/>
          <w:szCs w:val="24"/>
        </w:rPr>
        <w:t xml:space="preserve">  </w:t>
      </w:r>
      <w:r w:rsidRPr="00B86D7C">
        <w:rPr>
          <w:rFonts w:eastAsia="Arial" w:cs="Arial"/>
          <w:sz w:val="24"/>
          <w:szCs w:val="24"/>
        </w:rPr>
        <w:t>ADMINISTRAÇÃO PÚBLICA a utilização dos recursos em desacordo com o Plano de Trabalho</w:t>
      </w:r>
      <w:r w:rsidRPr="00B86D7C">
        <w:rPr>
          <w:rFonts w:eastAsia="Arial" w:cs="Arial"/>
          <w:spacing w:val="-14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ou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a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falsidade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ou</w:t>
      </w:r>
      <w:r w:rsidRPr="00B86D7C">
        <w:rPr>
          <w:rFonts w:eastAsia="Arial" w:cs="Arial"/>
          <w:spacing w:val="-14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incorreção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de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informação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em</w:t>
      </w:r>
      <w:r w:rsidRPr="00B86D7C">
        <w:rPr>
          <w:rFonts w:eastAsia="Arial" w:cs="Arial"/>
          <w:spacing w:val="-16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qualquer</w:t>
      </w:r>
      <w:r w:rsidRPr="00B86D7C">
        <w:rPr>
          <w:rFonts w:eastAsia="Arial" w:cs="Arial"/>
          <w:spacing w:val="-11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documento</w:t>
      </w:r>
      <w:r w:rsidRPr="00B86D7C">
        <w:rPr>
          <w:rFonts w:eastAsia="Arial" w:cs="Arial"/>
          <w:spacing w:val="-13"/>
          <w:sz w:val="24"/>
          <w:szCs w:val="24"/>
        </w:rPr>
        <w:t xml:space="preserve"> </w:t>
      </w:r>
      <w:r w:rsidRPr="00B86D7C">
        <w:rPr>
          <w:rFonts w:eastAsia="Arial" w:cs="Arial"/>
          <w:sz w:val="24"/>
          <w:szCs w:val="24"/>
        </w:rPr>
        <w:t>apresentado.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7"/>
        </w:numPr>
        <w:tabs>
          <w:tab w:val="left" w:pos="832"/>
          <w:tab w:val="left" w:pos="4779"/>
        </w:tabs>
        <w:autoSpaceDE w:val="0"/>
        <w:autoSpaceDN w:val="0"/>
        <w:spacing w:before="0"/>
        <w:ind w:left="132" w:right="0" w:firstLine="10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DÉCIMA</w:t>
      </w:r>
      <w:r w:rsidRPr="009730E1">
        <w:rPr>
          <w:rFonts w:eastAsia="Arial" w:cs="Arial"/>
          <w:b/>
          <w:bCs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SEGUNDA</w:t>
      </w:r>
      <w:r w:rsidRPr="009730E1">
        <w:rPr>
          <w:rFonts w:eastAsia="Arial" w:cs="Arial"/>
          <w:b/>
          <w:bCs/>
          <w:spacing w:val="-4"/>
          <w:sz w:val="24"/>
          <w:szCs w:val="24"/>
        </w:rPr>
        <w:t xml:space="preserve"> </w:t>
      </w:r>
      <w:r w:rsidR="00FE1804" w:rsidRPr="009730E1">
        <w:rPr>
          <w:rFonts w:eastAsia="Arial" w:cs="Arial"/>
          <w:b/>
          <w:bCs/>
          <w:sz w:val="24"/>
          <w:szCs w:val="24"/>
        </w:rPr>
        <w:t xml:space="preserve">- </w:t>
      </w:r>
      <w:r w:rsidRPr="009730E1">
        <w:rPr>
          <w:rFonts w:eastAsia="Arial" w:cs="Arial"/>
          <w:b/>
          <w:bCs/>
          <w:sz w:val="24"/>
          <w:szCs w:val="24"/>
        </w:rPr>
        <w:t>DA</w:t>
      </w:r>
      <w:r w:rsidRPr="009730E1">
        <w:rPr>
          <w:rFonts w:eastAsia="Arial" w:cs="Arial"/>
          <w:b/>
          <w:bCs/>
          <w:spacing w:val="-8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PUBLICAÇÃO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76098" w:rsidP="009730E1">
      <w:pPr>
        <w:widowControl w:val="0"/>
        <w:autoSpaceDE w:val="0"/>
        <w:autoSpaceDN w:val="0"/>
        <w:spacing w:before="0"/>
        <w:ind w:left="132" w:right="117" w:firstLine="739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lastRenderedPageBreak/>
        <w:t>12.1</w:t>
      </w:r>
      <w:r w:rsidR="00591622" w:rsidRPr="009730E1">
        <w:rPr>
          <w:rFonts w:eastAsia="Arial" w:cs="Arial"/>
          <w:b/>
          <w:sz w:val="24"/>
          <w:szCs w:val="24"/>
        </w:rPr>
        <w:t xml:space="preserve"> </w:t>
      </w:r>
      <w:r w:rsidR="00591622" w:rsidRPr="009730E1">
        <w:rPr>
          <w:rFonts w:eastAsia="Arial" w:cs="Arial"/>
          <w:sz w:val="24"/>
          <w:szCs w:val="24"/>
        </w:rPr>
        <w:t>O extrato do presente Termo de Fomento será publicado no Diário Oficial dos Municípios – DOM, bem como no sítio oficial da Prefeitura Municipal de XAXIM e da entidade, caso possua, não possuindo deverá publicar em local visível de sua sede, de acordo com o disposto nos artigos 11 e 38 da Lei Federal nº 13.019/2014.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7"/>
        </w:numPr>
        <w:tabs>
          <w:tab w:val="left" w:pos="832"/>
        </w:tabs>
        <w:autoSpaceDE w:val="0"/>
        <w:autoSpaceDN w:val="0"/>
        <w:spacing w:before="0"/>
        <w:ind w:left="132" w:right="0" w:firstLine="10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DÉCIMA TERCEIRA- DO</w:t>
      </w:r>
      <w:r w:rsidRPr="009730E1">
        <w:rPr>
          <w:rFonts w:eastAsia="Arial" w:cs="Arial"/>
          <w:b/>
          <w:bCs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FORO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b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9" w:firstLine="74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13.1</w:t>
      </w:r>
      <w:r w:rsidRPr="009730E1">
        <w:rPr>
          <w:rFonts w:eastAsia="Arial" w:cs="Arial"/>
          <w:b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As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partes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elegem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</w:t>
      </w:r>
      <w:r w:rsidRPr="009730E1">
        <w:rPr>
          <w:rFonts w:eastAsia="Arial" w:cs="Arial"/>
          <w:spacing w:val="4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foro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da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Comarca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XAXIM/SC,</w:t>
      </w:r>
      <w:r w:rsidRPr="009730E1">
        <w:rPr>
          <w:rFonts w:eastAsia="Arial" w:cs="Arial"/>
          <w:spacing w:val="-1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com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exclusão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qualquer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outro, por mais privilegiado que seja, para dirimir qualquer questão que derivar deste Termo de Fomento,</w:t>
      </w:r>
      <w:r w:rsidRPr="009730E1">
        <w:rPr>
          <w:rFonts w:eastAsia="Arial" w:cs="Arial"/>
          <w:spacing w:val="-1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sendo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obrigatória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prévia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tentativa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solução</w:t>
      </w:r>
      <w:r w:rsidRPr="009730E1">
        <w:rPr>
          <w:rFonts w:eastAsia="Arial" w:cs="Arial"/>
          <w:spacing w:val="-1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administrativa,</w:t>
      </w:r>
      <w:r w:rsidRPr="009730E1">
        <w:rPr>
          <w:rFonts w:eastAsia="Arial" w:cs="Arial"/>
          <w:spacing w:val="-1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com</w:t>
      </w:r>
      <w:r w:rsidRPr="009730E1">
        <w:rPr>
          <w:rFonts w:eastAsia="Arial" w:cs="Arial"/>
          <w:spacing w:val="-1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participação de órgão encarregado de assessoramento jurídico integrante da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Prefeitura;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numPr>
          <w:ilvl w:val="1"/>
          <w:numId w:val="7"/>
        </w:numPr>
        <w:tabs>
          <w:tab w:val="left" w:pos="832"/>
        </w:tabs>
        <w:autoSpaceDE w:val="0"/>
        <w:autoSpaceDN w:val="0"/>
        <w:spacing w:before="0"/>
        <w:ind w:left="132" w:right="0" w:firstLine="10"/>
        <w:outlineLvl w:val="0"/>
        <w:rPr>
          <w:rFonts w:eastAsia="Arial" w:cs="Arial"/>
          <w:b/>
          <w:bCs/>
          <w:sz w:val="24"/>
          <w:szCs w:val="24"/>
        </w:rPr>
      </w:pPr>
      <w:r w:rsidRPr="009730E1">
        <w:rPr>
          <w:rFonts w:eastAsia="Arial" w:cs="Arial"/>
          <w:b/>
          <w:bCs/>
          <w:sz w:val="24"/>
          <w:szCs w:val="24"/>
        </w:rPr>
        <w:t>CLÁUSULA DÉCIMA QUARTA – DAS DISPOSIÇÕES</w:t>
      </w:r>
      <w:r w:rsidRPr="009730E1">
        <w:rPr>
          <w:rFonts w:eastAsia="Arial" w:cs="Arial"/>
          <w:b/>
          <w:bCs/>
          <w:spacing w:val="-21"/>
          <w:sz w:val="24"/>
          <w:szCs w:val="24"/>
        </w:rPr>
        <w:t xml:space="preserve"> </w:t>
      </w:r>
      <w:r w:rsidRPr="009730E1">
        <w:rPr>
          <w:rFonts w:eastAsia="Arial" w:cs="Arial"/>
          <w:b/>
          <w:bCs/>
          <w:sz w:val="24"/>
          <w:szCs w:val="24"/>
        </w:rPr>
        <w:t>FINAIS</w:t>
      </w:r>
    </w:p>
    <w:p w:rsidR="00576098" w:rsidRPr="009730E1" w:rsidRDefault="00576098" w:rsidP="009730E1">
      <w:pPr>
        <w:widowControl w:val="0"/>
        <w:tabs>
          <w:tab w:val="left" w:pos="832"/>
        </w:tabs>
        <w:autoSpaceDE w:val="0"/>
        <w:autoSpaceDN w:val="0"/>
        <w:spacing w:before="0"/>
        <w:ind w:left="132" w:right="0" w:firstLine="0"/>
        <w:outlineLvl w:val="0"/>
        <w:rPr>
          <w:rFonts w:eastAsia="Arial" w:cs="Arial"/>
          <w:b/>
          <w:bCs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118" w:firstLine="74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b/>
          <w:sz w:val="24"/>
          <w:szCs w:val="24"/>
        </w:rPr>
        <w:t>14.1</w:t>
      </w:r>
      <w:r w:rsidRPr="009730E1">
        <w:rPr>
          <w:rFonts w:eastAsia="Arial" w:cs="Arial"/>
          <w:b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Aplicam-se</w:t>
      </w:r>
      <w:r w:rsidRPr="009730E1">
        <w:rPr>
          <w:rFonts w:eastAsia="Arial" w:cs="Arial"/>
          <w:spacing w:val="-16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os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dispositivos,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no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que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couber,</w:t>
      </w:r>
      <w:r w:rsidRPr="009730E1">
        <w:rPr>
          <w:rFonts w:eastAsia="Arial" w:cs="Arial"/>
          <w:spacing w:val="-17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Lei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Federal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nº</w:t>
      </w:r>
      <w:r w:rsidRPr="009730E1">
        <w:rPr>
          <w:rFonts w:eastAsia="Arial" w:cs="Arial"/>
          <w:spacing w:val="-18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13.019/2014</w:t>
      </w:r>
      <w:r w:rsidRPr="009730E1">
        <w:rPr>
          <w:rFonts w:eastAsia="Arial" w:cs="Arial"/>
          <w:spacing w:val="-1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que</w:t>
      </w:r>
      <w:r w:rsidRPr="009730E1">
        <w:rPr>
          <w:rFonts w:eastAsia="Arial" w:cs="Arial"/>
          <w:spacing w:val="-20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não</w:t>
      </w:r>
      <w:r w:rsidRPr="009730E1">
        <w:rPr>
          <w:rFonts w:eastAsia="Arial" w:cs="Arial"/>
          <w:spacing w:val="-19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foram mencionados neste</w:t>
      </w:r>
      <w:r w:rsidRPr="009730E1">
        <w:rPr>
          <w:rFonts w:eastAsia="Arial" w:cs="Arial"/>
          <w:spacing w:val="-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instrumento.</w:t>
      </w: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91622" w:rsidRPr="009730E1" w:rsidRDefault="00591622" w:rsidP="009730E1">
      <w:pPr>
        <w:widowControl w:val="0"/>
        <w:autoSpaceDE w:val="0"/>
        <w:autoSpaceDN w:val="0"/>
        <w:spacing w:before="0"/>
        <w:ind w:left="132" w:right="217" w:firstLine="0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E por estarem justos e </w:t>
      </w:r>
      <w:r w:rsidR="00576098" w:rsidRPr="009730E1">
        <w:rPr>
          <w:rFonts w:eastAsia="Arial" w:cs="Arial"/>
          <w:sz w:val="24"/>
          <w:szCs w:val="24"/>
        </w:rPr>
        <w:t>contratados foi lavrado, em tres</w:t>
      </w:r>
      <w:r w:rsidRPr="009730E1">
        <w:rPr>
          <w:rFonts w:eastAsia="Arial" w:cs="Arial"/>
          <w:sz w:val="24"/>
          <w:szCs w:val="24"/>
        </w:rPr>
        <w:t xml:space="preserve"> vias de igual teor e forma, o presente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Termo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de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Fomento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que,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após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lido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achado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conforme,</w:t>
      </w:r>
      <w:r w:rsidRPr="009730E1">
        <w:rPr>
          <w:rFonts w:eastAsia="Arial" w:cs="Arial"/>
          <w:spacing w:val="-2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vai</w:t>
      </w:r>
      <w:r w:rsidRPr="009730E1">
        <w:rPr>
          <w:rFonts w:eastAsia="Arial" w:cs="Arial"/>
          <w:spacing w:val="-3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assinado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em</w:t>
      </w:r>
      <w:r w:rsidRPr="009730E1">
        <w:rPr>
          <w:rFonts w:eastAsia="Arial" w:cs="Arial"/>
          <w:spacing w:val="-5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03</w:t>
      </w:r>
      <w:r w:rsidRPr="009730E1">
        <w:rPr>
          <w:rFonts w:eastAsia="Arial" w:cs="Arial"/>
          <w:spacing w:val="-4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(três) vias pelas</w:t>
      </w:r>
      <w:r w:rsidRPr="009730E1">
        <w:rPr>
          <w:rFonts w:eastAsia="Arial" w:cs="Arial"/>
          <w:spacing w:val="1"/>
          <w:sz w:val="24"/>
          <w:szCs w:val="24"/>
        </w:rPr>
        <w:t xml:space="preserve"> </w:t>
      </w:r>
      <w:r w:rsidRPr="009730E1">
        <w:rPr>
          <w:rFonts w:eastAsia="Arial" w:cs="Arial"/>
          <w:sz w:val="24"/>
          <w:szCs w:val="24"/>
        </w:rPr>
        <w:t>partes.</w:t>
      </w:r>
    </w:p>
    <w:p w:rsidR="00591622" w:rsidRPr="009730E1" w:rsidRDefault="00591622" w:rsidP="009730E1">
      <w:pPr>
        <w:pStyle w:val="Ttulo1"/>
        <w:spacing w:before="0"/>
      </w:pPr>
    </w:p>
    <w:p w:rsidR="00EC507D" w:rsidRPr="009730E1" w:rsidRDefault="00EC507D" w:rsidP="009730E1">
      <w:pPr>
        <w:pStyle w:val="Corpodetexto"/>
        <w:spacing w:before="0"/>
      </w:pPr>
    </w:p>
    <w:p w:rsidR="00EC507D" w:rsidRPr="009730E1" w:rsidRDefault="00EF066F" w:rsidP="009730E1">
      <w:pPr>
        <w:pStyle w:val="Ttulo1"/>
        <w:tabs>
          <w:tab w:val="left" w:pos="3901"/>
          <w:tab w:val="left" w:pos="5847"/>
        </w:tabs>
        <w:spacing w:before="0"/>
      </w:pPr>
      <w:r>
        <w:tab/>
      </w:r>
      <w:r w:rsidR="008947B7" w:rsidRPr="009730E1">
        <w:t>Xaxim/SC,</w:t>
      </w:r>
      <w:r w:rsidR="008947B7" w:rsidRPr="009730E1">
        <w:rPr>
          <w:u w:val="single"/>
        </w:rPr>
        <w:tab/>
      </w:r>
      <w:r w:rsidR="008947B7" w:rsidRPr="009730E1">
        <w:t>de</w:t>
      </w:r>
      <w:r w:rsidR="008947B7" w:rsidRPr="009730E1">
        <w:rPr>
          <w:u w:val="single"/>
        </w:rPr>
        <w:tab/>
      </w:r>
      <w:r w:rsidR="00993CFB" w:rsidRPr="009730E1">
        <w:t>de  2021</w:t>
      </w:r>
      <w:r w:rsidR="008947B7" w:rsidRPr="009730E1">
        <w:t>.</w:t>
      </w:r>
    </w:p>
    <w:p w:rsidR="00EC507D" w:rsidRPr="009730E1" w:rsidRDefault="00EC507D" w:rsidP="009730E1">
      <w:pPr>
        <w:pStyle w:val="Corpodetexto"/>
        <w:spacing w:before="0"/>
        <w:rPr>
          <w:b/>
        </w:rPr>
      </w:pPr>
    </w:p>
    <w:p w:rsidR="00EC507D" w:rsidRPr="009730E1" w:rsidRDefault="00EC507D" w:rsidP="009730E1">
      <w:pPr>
        <w:pStyle w:val="Corpodetexto"/>
        <w:spacing w:before="0"/>
        <w:rPr>
          <w:b/>
        </w:rPr>
      </w:pPr>
    </w:p>
    <w:p w:rsidR="004D694C" w:rsidRPr="009730E1" w:rsidRDefault="004D694C" w:rsidP="009730E1">
      <w:pPr>
        <w:pStyle w:val="Corpodetexto"/>
        <w:spacing w:before="0"/>
        <w:rPr>
          <w:b/>
        </w:rPr>
      </w:pPr>
    </w:p>
    <w:p w:rsidR="00EC507D" w:rsidRPr="009730E1" w:rsidRDefault="00EC507D" w:rsidP="009730E1">
      <w:pPr>
        <w:pStyle w:val="Corpodetexto"/>
        <w:spacing w:before="0"/>
        <w:rPr>
          <w:b/>
        </w:rPr>
      </w:pPr>
    </w:p>
    <w:p w:rsidR="004D694C" w:rsidRPr="009730E1" w:rsidRDefault="00B86D7C" w:rsidP="00EF066F">
      <w:pPr>
        <w:spacing w:before="0"/>
        <w:ind w:left="132" w:firstLine="0"/>
        <w:rPr>
          <w:rFonts w:eastAsia="Times New Roman" w:cs="Calibri Light"/>
          <w:b/>
          <w:sz w:val="24"/>
          <w:szCs w:val="24"/>
          <w:lang w:val="pt-BR"/>
        </w:rPr>
      </w:pPr>
      <w:r>
        <w:rPr>
          <w:b/>
          <w:sz w:val="24"/>
          <w:szCs w:val="24"/>
        </w:rPr>
        <w:t>Uilian Cavalheiro</w:t>
      </w:r>
      <w:r w:rsidR="004D694C" w:rsidRPr="009730E1">
        <w:rPr>
          <w:b/>
          <w:sz w:val="24"/>
          <w:szCs w:val="24"/>
        </w:rPr>
        <w:t xml:space="preserve">                                </w:t>
      </w:r>
      <w:r w:rsidR="004D694C" w:rsidRPr="009730E1">
        <w:rPr>
          <w:rFonts w:eastAsia="Times New Roman" w:cs="Calibri Light"/>
          <w:b/>
          <w:sz w:val="24"/>
          <w:szCs w:val="24"/>
          <w:lang w:val="pt-BR"/>
        </w:rPr>
        <w:t>WILLIAN BATISTA CASAL</w:t>
      </w:r>
    </w:p>
    <w:p w:rsidR="004D694C" w:rsidRPr="009730E1" w:rsidRDefault="00EF066F" w:rsidP="009730E1">
      <w:pPr>
        <w:pStyle w:val="Corpodetexto"/>
        <w:spacing w:before="0"/>
      </w:pPr>
      <w:r>
        <w:t xml:space="preserve">      </w:t>
      </w:r>
      <w:r w:rsidR="00B86D7C">
        <w:t>Secretário de Saúde</w:t>
      </w:r>
      <w:r w:rsidR="004D694C" w:rsidRPr="009730E1">
        <w:t xml:space="preserve"> </w:t>
      </w:r>
      <w:r w:rsidR="00B86D7C">
        <w:t xml:space="preserve">                        </w:t>
      </w:r>
      <w:r w:rsidR="004D694C" w:rsidRPr="009730E1">
        <w:t>Procurador-Geral - OAB/SC –</w:t>
      </w:r>
      <w:r w:rsidR="004D694C" w:rsidRPr="009730E1">
        <w:rPr>
          <w:spacing w:val="-10"/>
        </w:rPr>
        <w:t xml:space="preserve"> </w:t>
      </w:r>
      <w:r w:rsidR="004D694C" w:rsidRPr="009730E1">
        <w:t>540.29A</w:t>
      </w:r>
    </w:p>
    <w:p w:rsidR="004D694C" w:rsidRPr="009730E1" w:rsidRDefault="004D694C" w:rsidP="009730E1">
      <w:pPr>
        <w:pStyle w:val="SemEspaamento"/>
        <w:spacing w:before="0"/>
        <w:ind w:left="132"/>
        <w:rPr>
          <w:rFonts w:ascii="Book Antiqua" w:hAnsi="Book Antiqua"/>
          <w:sz w:val="24"/>
          <w:szCs w:val="24"/>
        </w:rPr>
      </w:pPr>
    </w:p>
    <w:p w:rsidR="004D694C" w:rsidRPr="009730E1" w:rsidRDefault="004D694C" w:rsidP="009730E1">
      <w:pPr>
        <w:pStyle w:val="Corpodetexto"/>
        <w:spacing w:before="0"/>
      </w:pPr>
      <w:r w:rsidRPr="009730E1">
        <w:t xml:space="preserve">                                                                    </w:t>
      </w:r>
    </w:p>
    <w:p w:rsidR="00993CFB" w:rsidRPr="009730E1" w:rsidRDefault="00993CFB" w:rsidP="009730E1">
      <w:pPr>
        <w:pStyle w:val="SemEspaamento"/>
        <w:spacing w:before="0"/>
        <w:ind w:left="132"/>
        <w:rPr>
          <w:rFonts w:ascii="Book Antiqua" w:hAnsi="Book Antiqua"/>
          <w:b/>
          <w:sz w:val="24"/>
          <w:szCs w:val="24"/>
        </w:rPr>
      </w:pPr>
    </w:p>
    <w:p w:rsidR="004D694C" w:rsidRPr="009730E1" w:rsidRDefault="004D694C" w:rsidP="009730E1">
      <w:pPr>
        <w:pStyle w:val="Corpodetexto"/>
        <w:tabs>
          <w:tab w:val="left" w:pos="3720"/>
        </w:tabs>
        <w:spacing w:before="0"/>
      </w:pPr>
      <w:r w:rsidRPr="009730E1">
        <w:t xml:space="preserve">                                               </w:t>
      </w:r>
    </w:p>
    <w:p w:rsidR="00993CFB" w:rsidRPr="009730E1" w:rsidRDefault="004D694C" w:rsidP="009730E1">
      <w:pPr>
        <w:pStyle w:val="Corpodetexto"/>
        <w:tabs>
          <w:tab w:val="left" w:pos="3720"/>
        </w:tabs>
        <w:spacing w:before="0"/>
        <w:jc w:val="center"/>
      </w:pPr>
      <w:r w:rsidRPr="009730E1">
        <w:t xml:space="preserve">      ____________________________________________</w:t>
      </w:r>
    </w:p>
    <w:p w:rsidR="00F0314F" w:rsidRPr="009730E1" w:rsidRDefault="004D694C" w:rsidP="009730E1">
      <w:pPr>
        <w:spacing w:before="0"/>
        <w:ind w:left="132"/>
        <w:jc w:val="center"/>
        <w:rPr>
          <w:rFonts w:eastAsia="Times New Roman" w:cs="Calibri Light"/>
          <w:b/>
          <w:sz w:val="24"/>
          <w:szCs w:val="24"/>
          <w:lang w:val="pt-BR"/>
        </w:rPr>
      </w:pPr>
      <w:r w:rsidRPr="009730E1">
        <w:rPr>
          <w:rFonts w:eastAsia="Times New Roman" w:cs="Calibri Light"/>
          <w:b/>
          <w:sz w:val="24"/>
          <w:szCs w:val="24"/>
          <w:lang w:val="pt-BR"/>
        </w:rPr>
        <w:t>Contratada</w:t>
      </w:r>
    </w:p>
    <w:p w:rsidR="00993CFB" w:rsidRPr="009730E1" w:rsidRDefault="00993CFB" w:rsidP="009730E1">
      <w:pPr>
        <w:pStyle w:val="Corpodetexto"/>
        <w:spacing w:before="0"/>
        <w:jc w:val="center"/>
      </w:pPr>
    </w:p>
    <w:p w:rsidR="00EC507D" w:rsidRPr="009730E1" w:rsidRDefault="00EC507D" w:rsidP="009730E1">
      <w:pPr>
        <w:pStyle w:val="Corpodetexto"/>
        <w:spacing w:before="0"/>
        <w:rPr>
          <w:b/>
        </w:rPr>
      </w:pPr>
    </w:p>
    <w:p w:rsidR="0053779B" w:rsidRPr="009730E1" w:rsidRDefault="0053779B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3779B" w:rsidRPr="009730E1" w:rsidRDefault="0053779B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3779B" w:rsidRPr="009730E1" w:rsidRDefault="004D694C" w:rsidP="009730E1">
      <w:pPr>
        <w:widowControl w:val="0"/>
        <w:tabs>
          <w:tab w:val="left" w:pos="5610"/>
        </w:tabs>
        <w:autoSpaceDE w:val="0"/>
        <w:autoSpaceDN w:val="0"/>
        <w:spacing w:before="0"/>
        <w:ind w:left="132" w:right="0" w:firstLine="0"/>
        <w:jc w:val="center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>______________________________                        ______________________________</w:t>
      </w:r>
    </w:p>
    <w:p w:rsidR="0053779B" w:rsidRPr="009730E1" w:rsidRDefault="004D694C" w:rsidP="009730E1">
      <w:pPr>
        <w:widowControl w:val="0"/>
        <w:tabs>
          <w:tab w:val="left" w:pos="5700"/>
        </w:tabs>
        <w:autoSpaceDE w:val="0"/>
        <w:autoSpaceDN w:val="0"/>
        <w:spacing w:before="0"/>
        <w:ind w:left="132" w:right="0" w:firstLine="0"/>
        <w:jc w:val="center"/>
        <w:rPr>
          <w:rFonts w:eastAsia="Arial" w:cs="Arial"/>
          <w:sz w:val="24"/>
          <w:szCs w:val="24"/>
        </w:rPr>
      </w:pPr>
      <w:r w:rsidRPr="009730E1">
        <w:rPr>
          <w:rFonts w:eastAsia="Arial" w:cs="Arial"/>
          <w:sz w:val="24"/>
          <w:szCs w:val="24"/>
        </w:rPr>
        <w:t xml:space="preserve">Tesmunhas </w:t>
      </w:r>
      <w:r w:rsidRPr="009730E1">
        <w:rPr>
          <w:rFonts w:eastAsia="Arial" w:cs="Arial"/>
          <w:sz w:val="24"/>
          <w:szCs w:val="24"/>
        </w:rPr>
        <w:tab/>
        <w:t xml:space="preserve">  Tesmunhas</w:t>
      </w:r>
    </w:p>
    <w:p w:rsidR="0053779B" w:rsidRPr="009730E1" w:rsidRDefault="0053779B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53779B" w:rsidRPr="009730E1" w:rsidRDefault="0053779B" w:rsidP="009730E1">
      <w:pPr>
        <w:widowControl w:val="0"/>
        <w:autoSpaceDE w:val="0"/>
        <w:autoSpaceDN w:val="0"/>
        <w:spacing w:before="0"/>
        <w:ind w:left="132" w:right="0" w:firstLine="0"/>
        <w:rPr>
          <w:rFonts w:eastAsia="Arial" w:cs="Arial"/>
          <w:sz w:val="24"/>
          <w:szCs w:val="24"/>
        </w:rPr>
      </w:pPr>
    </w:p>
    <w:p w:rsidR="008947B7" w:rsidRPr="009730E1" w:rsidRDefault="008947B7" w:rsidP="009730E1">
      <w:pPr>
        <w:spacing w:before="0"/>
        <w:ind w:left="132"/>
        <w:rPr>
          <w:sz w:val="24"/>
          <w:szCs w:val="24"/>
        </w:rPr>
      </w:pPr>
    </w:p>
    <w:sectPr w:rsidR="008947B7" w:rsidRPr="009730E1">
      <w:footerReference w:type="default" r:id="rId11"/>
      <w:pgSz w:w="11910" w:h="16840"/>
      <w:pgMar w:top="2360" w:right="600" w:bottom="880" w:left="1000" w:header="396" w:footer="6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622" w:rsidRDefault="00591622">
      <w:pPr>
        <w:spacing w:before="0"/>
      </w:pPr>
      <w:r>
        <w:separator/>
      </w:r>
    </w:p>
  </w:endnote>
  <w:endnote w:type="continuationSeparator" w:id="0">
    <w:p w:rsidR="00591622" w:rsidRDefault="0059162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622" w:rsidRPr="0054651E" w:rsidRDefault="00591622" w:rsidP="006D32B1">
    <w:pPr>
      <w:pStyle w:val="Rodap"/>
      <w:jc w:val="right"/>
      <w:rPr>
        <w:rFonts w:cs="Microsoft New Tai Lue"/>
        <w:sz w:val="14"/>
        <w:szCs w:val="14"/>
      </w:rPr>
    </w:pPr>
    <w:r w:rsidRPr="0054651E">
      <w:rPr>
        <w:rFonts w:cs="Microsoft New Tai Lue"/>
        <w:sz w:val="14"/>
        <w:szCs w:val="14"/>
      </w:rPr>
      <w:t xml:space="preserve"> Prefeitura Municipal de Xaxim</w:t>
    </w:r>
  </w:p>
  <w:p w:rsidR="00591622" w:rsidRPr="0054651E" w:rsidRDefault="00591622" w:rsidP="006D32B1">
    <w:pPr>
      <w:pStyle w:val="Rodap"/>
      <w:jc w:val="right"/>
      <w:rPr>
        <w:rFonts w:cs="Microsoft New Tai Lue"/>
        <w:sz w:val="14"/>
        <w:szCs w:val="14"/>
      </w:rPr>
    </w:pPr>
    <w:r>
      <w:rPr>
        <w:rFonts w:cs="Microsoft New Tai Lue"/>
        <w:sz w:val="14"/>
        <w:szCs w:val="14"/>
      </w:rPr>
      <w:t>Chamada Pública</w:t>
    </w:r>
    <w:r w:rsidRPr="0054651E">
      <w:rPr>
        <w:rFonts w:cs="Microsoft New Tai Lue"/>
        <w:sz w:val="14"/>
        <w:szCs w:val="14"/>
      </w:rPr>
      <w:t xml:space="preserve"> nº 0</w:t>
    </w:r>
    <w:r>
      <w:rPr>
        <w:rFonts w:cs="Microsoft New Tai Lue"/>
        <w:sz w:val="14"/>
        <w:szCs w:val="14"/>
      </w:rPr>
      <w:t>01</w:t>
    </w:r>
    <w:r w:rsidRPr="0054651E">
      <w:rPr>
        <w:rFonts w:cs="Microsoft New Tai Lue"/>
        <w:sz w:val="14"/>
        <w:szCs w:val="14"/>
      </w:rPr>
      <w:t>/20</w:t>
    </w:r>
    <w:r>
      <w:rPr>
        <w:rFonts w:cs="Microsoft New Tai Lue"/>
        <w:sz w:val="14"/>
        <w:szCs w:val="14"/>
      </w:rPr>
      <w:t>21</w:t>
    </w:r>
  </w:p>
  <w:p w:rsidR="00591622" w:rsidRPr="006D32B1" w:rsidRDefault="00591622" w:rsidP="006D32B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622" w:rsidRDefault="0059162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6738620</wp:posOffset>
              </wp:positionH>
              <wp:positionV relativeFrom="page">
                <wp:posOffset>10052050</wp:posOffset>
              </wp:positionV>
              <wp:extent cx="139700" cy="166370"/>
              <wp:effectExtent l="4445" t="3175" r="0" b="190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1622" w:rsidRDefault="00591622">
                          <w:pPr>
                            <w:spacing w:before="11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263DB">
                            <w:rPr>
                              <w:rFonts w:ascii="Times New Roman"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30.6pt;margin-top:791.5pt;width:11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HssgIAAK4FAAAOAAAAZHJzL2Uyb0RvYy54bWysVNuOmzAQfa/Uf7D8znJZQgJastqFUFXa&#10;XqRtP8ABE6yCTW0nsK367x2bkGx2X6q2PFiDPT5zZuZ4bm7HrkUHKhUTPMX+lYcR5aWoGN+l+OuX&#10;wllhpDThFWkFpyl+ogrfrt++uRn6hAaiEW1FJQIQrpKhT3GjdZ+4riob2hF1JXrK4bAWsiMafuXO&#10;rSQZAL1r3cDzIncQsuqlKKlSsJtPh3ht8eualvpTXSuqUZti4KbtKu26Nau7viHJTpK+YeWRBvkL&#10;Fh1hHIKeoHKiCdpL9gqqY6UUStT6qhSdK+qaldTmANn43otsHhvSU5sLFEf1pzKp/wdbfjx8lohV&#10;KQ4w4qSDFmWEjQRVFGk6aoECU6OhVwm4PvbgrMd7MUKvbb6qfxDlN4W4yBrCd/ROSjE0lFTA0Tc3&#10;3WdXJxxlQLbDB1FBMLLXwgKNtexMAaEkCNChV0+n/gAPVJqQ1/HSg5MSjvwoul7a/rkkmS/3Uul3&#10;VHTIGCmW0H4LTg4PShsyJJldTCwuCta2VgItv9gAx2kHQsNVc2ZI2I7+jL14s9qsQicMoo0Tennu&#10;3BVZ6ESFv1zk13mW5f4vE9cPk4ZVFeUmzKwuP/yz7h11PunipC8lWlYZOENJyd02ayU6EFB3YT9b&#10;cjg5u7mXNGwRIJcXKflB6N0HsVNEq6UTFuHCgVKvHM+P7+PIC+MwLy5TemCc/ntKaEhxvAgWk5bO&#10;pF/k5tnvdW4k6ZiG+dGyLsWrkxNJjAI3vLKt1YS1k/2sFIb+uRTQ7rnRVq9GopNY9bgdAcWIeCuq&#10;J1CuFKAsECEMPTAaIX9gNMAASbH6vieSYtS+56B+M21mQ87GdjYIL+FqijVGk5npaSrte8l2DSBP&#10;74uLO3ghNbPqPbM4visYCjaJ4wAzU+f5v/U6j9n1bwAAAP//AwBQSwMEFAAGAAgAAAAhACtQbF3g&#10;AAAADwEAAA8AAABkcnMvZG93bnJldi54bWxMT0FOwzAQvCP1D9ZW4kbtpiJKQ5yqQnBCQqThwNGJ&#10;3cRqvA6x24bfsz3BbWZnNDtT7GY3sIuZgvUoYb0SwAy2XlvsJHzWrw8ZsBAVajV4NBJ+TIBdubgr&#10;VK79FStzOcSOUQiGXEnoYxxzzkPbG6fCyo8GSTv6yalIdOq4ntSVwt3AEyFS7pRF+tCr0Tz3pj0d&#10;zk7C/gurF/v93nxUx8rW9VbgW3qS8n4575+ARTPHPzPc6lN1KKlT48+oAxuIi3SdkJfQY7ahWTeP&#10;yDZ0awilYpsALwv+f0f5CwAA//8DAFBLAQItABQABgAIAAAAIQC2gziS/gAAAOEBAAATAAAAAAAA&#10;AAAAAAAAAAAAAABbQ29udGVudF9UeXBlc10ueG1sUEsBAi0AFAAGAAgAAAAhADj9If/WAAAAlAEA&#10;AAsAAAAAAAAAAAAAAAAALwEAAF9yZWxzLy5yZWxzUEsBAi0AFAAGAAgAAAAhAASdIeyyAgAArgUA&#10;AA4AAAAAAAAAAAAAAAAALgIAAGRycy9lMm9Eb2MueG1sUEsBAi0AFAAGAAgAAAAhACtQbF3gAAAA&#10;DwEAAA8AAAAAAAAAAAAAAAAADAUAAGRycy9kb3ducmV2LnhtbFBLBQYAAAAABAAEAPMAAAAZBgAA&#10;AAA=&#10;" filled="f" stroked="f">
              <v:textbox inset="0,0,0,0">
                <w:txbxContent>
                  <w:p w:rsidR="00591622" w:rsidRDefault="00591622">
                    <w:pPr>
                      <w:spacing w:before="11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263DB">
                      <w:rPr>
                        <w:rFonts w:ascii="Times New Roman"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622" w:rsidRDefault="00591622">
      <w:pPr>
        <w:spacing w:before="0"/>
      </w:pPr>
      <w:r>
        <w:separator/>
      </w:r>
    </w:p>
  </w:footnote>
  <w:footnote w:type="continuationSeparator" w:id="0">
    <w:p w:rsidR="00591622" w:rsidRDefault="0059162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622" w:rsidRDefault="00591622" w:rsidP="006D32B1">
    <w:pPr>
      <w:pStyle w:val="SemEspaamento"/>
      <w:ind w:left="0" w:right="-568" w:firstLine="0"/>
      <w:rPr>
        <w:noProof/>
        <w:lang w:eastAsia="pt-BR"/>
      </w:rPr>
    </w:pPr>
    <w:r w:rsidRPr="001069CC">
      <w:rPr>
        <w:noProof/>
        <w:lang w:eastAsia="pt-BR"/>
      </w:rPr>
      <w:drawing>
        <wp:inline distT="0" distB="0" distL="0" distR="0">
          <wp:extent cx="2571750" cy="897890"/>
          <wp:effectExtent l="0" t="0" r="0" b="0"/>
          <wp:docPr id="18" name="Imagem 18" descr="/Users/guilhermemenezes/Documents/Clientes/Luza Consultoria em Comunicação/clientes/Prefeitura de Xaxim/logo/xaximVS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guilhermemenezes/Documents/Clientes/Luza Consultoria em Comunicação/clientes/Prefeitura de Xaxim/logo/xaximVS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1622" w:rsidRPr="00D02001" w:rsidRDefault="00591622" w:rsidP="006D32B1">
    <w:pPr>
      <w:pStyle w:val="Corpodetexto"/>
      <w:jc w:val="left"/>
    </w:pPr>
    <w:r w:rsidRPr="00D02001">
      <w:t xml:space="preserve">EDITAL </w:t>
    </w:r>
    <w:r>
      <w:t>CHAMADA PÚ</w:t>
    </w:r>
    <w:r w:rsidRPr="00D02001">
      <w:t xml:space="preserve">BLICA </w:t>
    </w:r>
    <w:r w:rsidR="004263DB">
      <w:t>0</w:t>
    </w:r>
    <w:r w:rsidRPr="00D02001">
      <w:t>01/2021</w:t>
    </w:r>
  </w:p>
  <w:p w:rsidR="00591622" w:rsidRDefault="00591622" w:rsidP="006D32B1">
    <w:pPr>
      <w:pStyle w:val="SemEspaamento"/>
      <w:ind w:left="-426" w:right="-568" w:firstLine="426"/>
      <w:rPr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D1B5D"/>
    <w:multiLevelType w:val="hybridMultilevel"/>
    <w:tmpl w:val="E3A26732"/>
    <w:lvl w:ilvl="0" w:tplc="8362B784">
      <w:start w:val="1"/>
      <w:numFmt w:val="lowerLetter"/>
      <w:lvlText w:val="%1)"/>
      <w:lvlJc w:val="left"/>
      <w:pPr>
        <w:ind w:left="112" w:hanging="29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1" w:tplc="BED8173E">
      <w:numFmt w:val="bullet"/>
      <w:lvlText w:val="•"/>
      <w:lvlJc w:val="left"/>
      <w:pPr>
        <w:ind w:left="1094" w:hanging="292"/>
      </w:pPr>
      <w:rPr>
        <w:rFonts w:hint="default"/>
        <w:lang w:val="pt-PT" w:eastAsia="en-US" w:bidi="ar-SA"/>
      </w:rPr>
    </w:lvl>
    <w:lvl w:ilvl="2" w:tplc="01603F44">
      <w:numFmt w:val="bullet"/>
      <w:lvlText w:val="•"/>
      <w:lvlJc w:val="left"/>
      <w:pPr>
        <w:ind w:left="2069" w:hanging="292"/>
      </w:pPr>
      <w:rPr>
        <w:rFonts w:hint="default"/>
        <w:lang w:val="pt-PT" w:eastAsia="en-US" w:bidi="ar-SA"/>
      </w:rPr>
    </w:lvl>
    <w:lvl w:ilvl="3" w:tplc="7FDEFA8A">
      <w:numFmt w:val="bullet"/>
      <w:lvlText w:val="•"/>
      <w:lvlJc w:val="left"/>
      <w:pPr>
        <w:ind w:left="3044" w:hanging="292"/>
      </w:pPr>
      <w:rPr>
        <w:rFonts w:hint="default"/>
        <w:lang w:val="pt-PT" w:eastAsia="en-US" w:bidi="ar-SA"/>
      </w:rPr>
    </w:lvl>
    <w:lvl w:ilvl="4" w:tplc="10FA98BA">
      <w:numFmt w:val="bullet"/>
      <w:lvlText w:val="•"/>
      <w:lvlJc w:val="left"/>
      <w:pPr>
        <w:ind w:left="4019" w:hanging="292"/>
      </w:pPr>
      <w:rPr>
        <w:rFonts w:hint="default"/>
        <w:lang w:val="pt-PT" w:eastAsia="en-US" w:bidi="ar-SA"/>
      </w:rPr>
    </w:lvl>
    <w:lvl w:ilvl="5" w:tplc="BB1E0A4C">
      <w:numFmt w:val="bullet"/>
      <w:lvlText w:val="•"/>
      <w:lvlJc w:val="left"/>
      <w:pPr>
        <w:ind w:left="4994" w:hanging="292"/>
      </w:pPr>
      <w:rPr>
        <w:rFonts w:hint="default"/>
        <w:lang w:val="pt-PT" w:eastAsia="en-US" w:bidi="ar-SA"/>
      </w:rPr>
    </w:lvl>
    <w:lvl w:ilvl="6" w:tplc="5FA01C80">
      <w:numFmt w:val="bullet"/>
      <w:lvlText w:val="•"/>
      <w:lvlJc w:val="left"/>
      <w:pPr>
        <w:ind w:left="5968" w:hanging="292"/>
      </w:pPr>
      <w:rPr>
        <w:rFonts w:hint="default"/>
        <w:lang w:val="pt-PT" w:eastAsia="en-US" w:bidi="ar-SA"/>
      </w:rPr>
    </w:lvl>
    <w:lvl w:ilvl="7" w:tplc="A16ADE4E">
      <w:numFmt w:val="bullet"/>
      <w:lvlText w:val="•"/>
      <w:lvlJc w:val="left"/>
      <w:pPr>
        <w:ind w:left="6943" w:hanging="292"/>
      </w:pPr>
      <w:rPr>
        <w:rFonts w:hint="default"/>
        <w:lang w:val="pt-PT" w:eastAsia="en-US" w:bidi="ar-SA"/>
      </w:rPr>
    </w:lvl>
    <w:lvl w:ilvl="8" w:tplc="13806D36">
      <w:numFmt w:val="bullet"/>
      <w:lvlText w:val="•"/>
      <w:lvlJc w:val="left"/>
      <w:pPr>
        <w:ind w:left="7918" w:hanging="292"/>
      </w:pPr>
      <w:rPr>
        <w:rFonts w:hint="default"/>
        <w:lang w:val="pt-PT" w:eastAsia="en-US" w:bidi="ar-SA"/>
      </w:rPr>
    </w:lvl>
  </w:abstractNum>
  <w:abstractNum w:abstractNumId="1">
    <w:nsid w:val="040C70EE"/>
    <w:multiLevelType w:val="hybridMultilevel"/>
    <w:tmpl w:val="45DEA39C"/>
    <w:lvl w:ilvl="0" w:tplc="2070CA04">
      <w:numFmt w:val="bullet"/>
      <w:lvlText w:val=""/>
      <w:lvlJc w:val="left"/>
      <w:pPr>
        <w:ind w:left="560" w:hanging="286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A5506396">
      <w:numFmt w:val="bullet"/>
      <w:lvlText w:val="•"/>
      <w:lvlJc w:val="left"/>
      <w:pPr>
        <w:ind w:left="1534" w:hanging="286"/>
      </w:pPr>
      <w:rPr>
        <w:rFonts w:hint="default"/>
        <w:lang w:val="pt-PT" w:eastAsia="en-US" w:bidi="ar-SA"/>
      </w:rPr>
    </w:lvl>
    <w:lvl w:ilvl="2" w:tplc="CD1092B8">
      <w:numFmt w:val="bullet"/>
      <w:lvlText w:val="•"/>
      <w:lvlJc w:val="left"/>
      <w:pPr>
        <w:ind w:left="2509" w:hanging="286"/>
      </w:pPr>
      <w:rPr>
        <w:rFonts w:hint="default"/>
        <w:lang w:val="pt-PT" w:eastAsia="en-US" w:bidi="ar-SA"/>
      </w:rPr>
    </w:lvl>
    <w:lvl w:ilvl="3" w:tplc="224AC3C6">
      <w:numFmt w:val="bullet"/>
      <w:lvlText w:val="•"/>
      <w:lvlJc w:val="left"/>
      <w:pPr>
        <w:ind w:left="3483" w:hanging="286"/>
      </w:pPr>
      <w:rPr>
        <w:rFonts w:hint="default"/>
        <w:lang w:val="pt-PT" w:eastAsia="en-US" w:bidi="ar-SA"/>
      </w:rPr>
    </w:lvl>
    <w:lvl w:ilvl="4" w:tplc="36361264">
      <w:numFmt w:val="bullet"/>
      <w:lvlText w:val="•"/>
      <w:lvlJc w:val="left"/>
      <w:pPr>
        <w:ind w:left="4458" w:hanging="286"/>
      </w:pPr>
      <w:rPr>
        <w:rFonts w:hint="default"/>
        <w:lang w:val="pt-PT" w:eastAsia="en-US" w:bidi="ar-SA"/>
      </w:rPr>
    </w:lvl>
    <w:lvl w:ilvl="5" w:tplc="F5928396">
      <w:numFmt w:val="bullet"/>
      <w:lvlText w:val="•"/>
      <w:lvlJc w:val="left"/>
      <w:pPr>
        <w:ind w:left="5433" w:hanging="286"/>
      </w:pPr>
      <w:rPr>
        <w:rFonts w:hint="default"/>
        <w:lang w:val="pt-PT" w:eastAsia="en-US" w:bidi="ar-SA"/>
      </w:rPr>
    </w:lvl>
    <w:lvl w:ilvl="6" w:tplc="78C49832">
      <w:numFmt w:val="bullet"/>
      <w:lvlText w:val="•"/>
      <w:lvlJc w:val="left"/>
      <w:pPr>
        <w:ind w:left="6407" w:hanging="286"/>
      </w:pPr>
      <w:rPr>
        <w:rFonts w:hint="default"/>
        <w:lang w:val="pt-PT" w:eastAsia="en-US" w:bidi="ar-SA"/>
      </w:rPr>
    </w:lvl>
    <w:lvl w:ilvl="7" w:tplc="29285704">
      <w:numFmt w:val="bullet"/>
      <w:lvlText w:val="•"/>
      <w:lvlJc w:val="left"/>
      <w:pPr>
        <w:ind w:left="7382" w:hanging="286"/>
      </w:pPr>
      <w:rPr>
        <w:rFonts w:hint="default"/>
        <w:lang w:val="pt-PT" w:eastAsia="en-US" w:bidi="ar-SA"/>
      </w:rPr>
    </w:lvl>
    <w:lvl w:ilvl="8" w:tplc="96A0EF86">
      <w:numFmt w:val="bullet"/>
      <w:lvlText w:val="•"/>
      <w:lvlJc w:val="left"/>
      <w:pPr>
        <w:ind w:left="8357" w:hanging="286"/>
      </w:pPr>
      <w:rPr>
        <w:rFonts w:hint="default"/>
        <w:lang w:val="pt-PT" w:eastAsia="en-US" w:bidi="ar-SA"/>
      </w:rPr>
    </w:lvl>
  </w:abstractNum>
  <w:abstractNum w:abstractNumId="2">
    <w:nsid w:val="046013D9"/>
    <w:multiLevelType w:val="hybridMultilevel"/>
    <w:tmpl w:val="5DBC6682"/>
    <w:lvl w:ilvl="0" w:tplc="1540BEDA">
      <w:start w:val="1"/>
      <w:numFmt w:val="lowerLetter"/>
      <w:lvlText w:val="%1)"/>
      <w:lvlJc w:val="left"/>
      <w:pPr>
        <w:ind w:left="660" w:hanging="376"/>
      </w:pPr>
      <w:rPr>
        <w:rFonts w:ascii="Arial" w:eastAsia="Arial" w:hAnsi="Arial" w:cs="Arial" w:hint="default"/>
        <w:spacing w:val="-6"/>
        <w:w w:val="100"/>
        <w:sz w:val="24"/>
        <w:szCs w:val="24"/>
        <w:lang w:val="pt-PT" w:eastAsia="en-US" w:bidi="ar-SA"/>
      </w:rPr>
    </w:lvl>
    <w:lvl w:ilvl="1" w:tplc="41DAC4DE">
      <w:start w:val="10"/>
      <w:numFmt w:val="decimal"/>
      <w:lvlText w:val="%2."/>
      <w:lvlJc w:val="left"/>
      <w:pPr>
        <w:ind w:left="1380" w:hanging="360"/>
      </w:pPr>
      <w:rPr>
        <w:rFonts w:hint="default"/>
        <w:b/>
        <w:bCs/>
        <w:spacing w:val="-2"/>
        <w:w w:val="100"/>
        <w:lang w:val="pt-PT" w:eastAsia="en-US" w:bidi="ar-SA"/>
      </w:rPr>
    </w:lvl>
    <w:lvl w:ilvl="2" w:tplc="2C74C3C0">
      <w:numFmt w:val="bullet"/>
      <w:lvlText w:val="•"/>
      <w:lvlJc w:val="left"/>
      <w:pPr>
        <w:ind w:left="2391" w:hanging="360"/>
      </w:pPr>
      <w:rPr>
        <w:rFonts w:hint="default"/>
        <w:lang w:val="pt-PT" w:eastAsia="en-US" w:bidi="ar-SA"/>
      </w:rPr>
    </w:lvl>
    <w:lvl w:ilvl="3" w:tplc="51C673DC">
      <w:numFmt w:val="bullet"/>
      <w:lvlText w:val="•"/>
      <w:lvlJc w:val="left"/>
      <w:pPr>
        <w:ind w:left="3394" w:hanging="360"/>
      </w:pPr>
      <w:rPr>
        <w:rFonts w:hint="default"/>
        <w:lang w:val="pt-PT" w:eastAsia="en-US" w:bidi="ar-SA"/>
      </w:rPr>
    </w:lvl>
    <w:lvl w:ilvl="4" w:tplc="5F9C6FF0">
      <w:numFmt w:val="bullet"/>
      <w:lvlText w:val="•"/>
      <w:lvlJc w:val="left"/>
      <w:pPr>
        <w:ind w:left="4397" w:hanging="360"/>
      </w:pPr>
      <w:rPr>
        <w:rFonts w:hint="default"/>
        <w:lang w:val="pt-PT" w:eastAsia="en-US" w:bidi="ar-SA"/>
      </w:rPr>
    </w:lvl>
    <w:lvl w:ilvl="5" w:tplc="BD4EEE66">
      <w:numFmt w:val="bullet"/>
      <w:lvlText w:val="•"/>
      <w:lvlJc w:val="left"/>
      <w:pPr>
        <w:ind w:left="5400" w:hanging="360"/>
      </w:pPr>
      <w:rPr>
        <w:rFonts w:hint="default"/>
        <w:lang w:val="pt-PT" w:eastAsia="en-US" w:bidi="ar-SA"/>
      </w:rPr>
    </w:lvl>
    <w:lvl w:ilvl="6" w:tplc="47DE94B2">
      <w:numFmt w:val="bullet"/>
      <w:lvlText w:val="•"/>
      <w:lvlJc w:val="left"/>
      <w:pPr>
        <w:ind w:left="6403" w:hanging="360"/>
      </w:pPr>
      <w:rPr>
        <w:rFonts w:hint="default"/>
        <w:lang w:val="pt-PT" w:eastAsia="en-US" w:bidi="ar-SA"/>
      </w:rPr>
    </w:lvl>
    <w:lvl w:ilvl="7" w:tplc="FB1CE680">
      <w:numFmt w:val="bullet"/>
      <w:lvlText w:val="•"/>
      <w:lvlJc w:val="left"/>
      <w:pPr>
        <w:ind w:left="7406" w:hanging="360"/>
      </w:pPr>
      <w:rPr>
        <w:rFonts w:hint="default"/>
        <w:lang w:val="pt-PT" w:eastAsia="en-US" w:bidi="ar-SA"/>
      </w:rPr>
    </w:lvl>
    <w:lvl w:ilvl="8" w:tplc="47C4908A">
      <w:numFmt w:val="bullet"/>
      <w:lvlText w:val="•"/>
      <w:lvlJc w:val="left"/>
      <w:pPr>
        <w:ind w:left="8409" w:hanging="360"/>
      </w:pPr>
      <w:rPr>
        <w:rFonts w:hint="default"/>
        <w:lang w:val="pt-PT" w:eastAsia="en-US" w:bidi="ar-SA"/>
      </w:rPr>
    </w:lvl>
  </w:abstractNum>
  <w:abstractNum w:abstractNumId="3">
    <w:nsid w:val="0BF90E37"/>
    <w:multiLevelType w:val="hybridMultilevel"/>
    <w:tmpl w:val="0EE01C1E"/>
    <w:lvl w:ilvl="0" w:tplc="28BAB80C">
      <w:start w:val="1"/>
      <w:numFmt w:val="decimal"/>
      <w:lvlText w:val="%1."/>
      <w:lvlJc w:val="left"/>
      <w:pPr>
        <w:ind w:left="560" w:hanging="286"/>
        <w:jc w:val="right"/>
      </w:pPr>
      <w:rPr>
        <w:rFonts w:ascii="Book Antiqua" w:eastAsia="Book Antiqua" w:hAnsi="Book Antiqua" w:cs="Book Antiqua" w:hint="default"/>
        <w:w w:val="100"/>
        <w:sz w:val="24"/>
        <w:szCs w:val="24"/>
        <w:lang w:val="pt-PT" w:eastAsia="en-US" w:bidi="ar-SA"/>
      </w:rPr>
    </w:lvl>
    <w:lvl w:ilvl="1" w:tplc="332EDDCA">
      <w:start w:val="1"/>
      <w:numFmt w:val="lowerLetter"/>
      <w:lvlText w:val="%2)"/>
      <w:lvlJc w:val="left"/>
      <w:pPr>
        <w:ind w:left="982" w:hanging="425"/>
      </w:pPr>
      <w:rPr>
        <w:rFonts w:ascii="Book Antiqua" w:eastAsia="Book Antiqua" w:hAnsi="Book Antiqua" w:cs="Book Antiqua" w:hint="default"/>
        <w:w w:val="100"/>
        <w:sz w:val="24"/>
        <w:szCs w:val="24"/>
        <w:lang w:val="pt-PT" w:eastAsia="en-US" w:bidi="ar-SA"/>
      </w:rPr>
    </w:lvl>
    <w:lvl w:ilvl="2" w:tplc="19B44C86">
      <w:numFmt w:val="bullet"/>
      <w:lvlText w:val="•"/>
      <w:lvlJc w:val="left"/>
      <w:pPr>
        <w:ind w:left="1120" w:hanging="425"/>
      </w:pPr>
      <w:rPr>
        <w:rFonts w:hint="default"/>
        <w:lang w:val="pt-PT" w:eastAsia="en-US" w:bidi="ar-SA"/>
      </w:rPr>
    </w:lvl>
    <w:lvl w:ilvl="3" w:tplc="48A2D216">
      <w:numFmt w:val="bullet"/>
      <w:lvlText w:val="•"/>
      <w:lvlJc w:val="left"/>
      <w:pPr>
        <w:ind w:left="2268" w:hanging="425"/>
      </w:pPr>
      <w:rPr>
        <w:rFonts w:hint="default"/>
        <w:lang w:val="pt-PT" w:eastAsia="en-US" w:bidi="ar-SA"/>
      </w:rPr>
    </w:lvl>
    <w:lvl w:ilvl="4" w:tplc="493AB6CE">
      <w:numFmt w:val="bullet"/>
      <w:lvlText w:val="•"/>
      <w:lvlJc w:val="left"/>
      <w:pPr>
        <w:ind w:left="3416" w:hanging="425"/>
      </w:pPr>
      <w:rPr>
        <w:rFonts w:hint="default"/>
        <w:lang w:val="pt-PT" w:eastAsia="en-US" w:bidi="ar-SA"/>
      </w:rPr>
    </w:lvl>
    <w:lvl w:ilvl="5" w:tplc="A93873F4">
      <w:numFmt w:val="bullet"/>
      <w:lvlText w:val="•"/>
      <w:lvlJc w:val="left"/>
      <w:pPr>
        <w:ind w:left="4564" w:hanging="425"/>
      </w:pPr>
      <w:rPr>
        <w:rFonts w:hint="default"/>
        <w:lang w:val="pt-PT" w:eastAsia="en-US" w:bidi="ar-SA"/>
      </w:rPr>
    </w:lvl>
    <w:lvl w:ilvl="6" w:tplc="DE1EE40C">
      <w:numFmt w:val="bullet"/>
      <w:lvlText w:val="•"/>
      <w:lvlJc w:val="left"/>
      <w:pPr>
        <w:ind w:left="5713" w:hanging="425"/>
      </w:pPr>
      <w:rPr>
        <w:rFonts w:hint="default"/>
        <w:lang w:val="pt-PT" w:eastAsia="en-US" w:bidi="ar-SA"/>
      </w:rPr>
    </w:lvl>
    <w:lvl w:ilvl="7" w:tplc="658ABA6A">
      <w:numFmt w:val="bullet"/>
      <w:lvlText w:val="•"/>
      <w:lvlJc w:val="left"/>
      <w:pPr>
        <w:ind w:left="6861" w:hanging="425"/>
      </w:pPr>
      <w:rPr>
        <w:rFonts w:hint="default"/>
        <w:lang w:val="pt-PT" w:eastAsia="en-US" w:bidi="ar-SA"/>
      </w:rPr>
    </w:lvl>
    <w:lvl w:ilvl="8" w:tplc="EF88E176">
      <w:numFmt w:val="bullet"/>
      <w:lvlText w:val="•"/>
      <w:lvlJc w:val="left"/>
      <w:pPr>
        <w:ind w:left="8009" w:hanging="425"/>
      </w:pPr>
      <w:rPr>
        <w:rFonts w:hint="default"/>
        <w:lang w:val="pt-PT" w:eastAsia="en-US" w:bidi="ar-SA"/>
      </w:rPr>
    </w:lvl>
  </w:abstractNum>
  <w:abstractNum w:abstractNumId="4">
    <w:nsid w:val="0E1B5F46"/>
    <w:multiLevelType w:val="multilevel"/>
    <w:tmpl w:val="61FC8F30"/>
    <w:lvl w:ilvl="0">
      <w:start w:val="11"/>
      <w:numFmt w:val="decimal"/>
      <w:lvlText w:val="%1"/>
      <w:lvlJc w:val="left"/>
      <w:pPr>
        <w:ind w:left="112" w:hanging="53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78" w:hanging="536"/>
      </w:pPr>
      <w:rPr>
        <w:rFonts w:ascii="Book Antiqua" w:eastAsia="Arial" w:hAnsi="Book Antiqua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4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9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4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8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3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8" w:hanging="536"/>
      </w:pPr>
      <w:rPr>
        <w:rFonts w:hint="default"/>
        <w:lang w:val="pt-PT" w:eastAsia="en-US" w:bidi="ar-SA"/>
      </w:rPr>
    </w:lvl>
  </w:abstractNum>
  <w:abstractNum w:abstractNumId="5">
    <w:nsid w:val="0F2937F0"/>
    <w:multiLevelType w:val="hybridMultilevel"/>
    <w:tmpl w:val="6F36D166"/>
    <w:lvl w:ilvl="0" w:tplc="F236A4AE">
      <w:start w:val="1"/>
      <w:numFmt w:val="upperRoman"/>
      <w:lvlText w:val="%1."/>
      <w:lvlJc w:val="left"/>
      <w:pPr>
        <w:ind w:left="316" w:hanging="204"/>
      </w:pPr>
      <w:rPr>
        <w:rFonts w:ascii="Arial" w:eastAsia="Arial" w:hAnsi="Arial" w:cs="Arial" w:hint="default"/>
        <w:b/>
        <w:bCs/>
        <w:spacing w:val="0"/>
        <w:w w:val="100"/>
        <w:sz w:val="24"/>
        <w:szCs w:val="24"/>
        <w:lang w:val="pt-PT" w:eastAsia="en-US" w:bidi="ar-SA"/>
      </w:rPr>
    </w:lvl>
    <w:lvl w:ilvl="1" w:tplc="24E4B202">
      <w:numFmt w:val="bullet"/>
      <w:lvlText w:val="•"/>
      <w:lvlJc w:val="left"/>
      <w:pPr>
        <w:ind w:left="1274" w:hanging="204"/>
      </w:pPr>
      <w:rPr>
        <w:rFonts w:hint="default"/>
        <w:lang w:val="pt-PT" w:eastAsia="en-US" w:bidi="ar-SA"/>
      </w:rPr>
    </w:lvl>
    <w:lvl w:ilvl="2" w:tplc="99BE7A50">
      <w:numFmt w:val="bullet"/>
      <w:lvlText w:val="•"/>
      <w:lvlJc w:val="left"/>
      <w:pPr>
        <w:ind w:left="2229" w:hanging="204"/>
      </w:pPr>
      <w:rPr>
        <w:rFonts w:hint="default"/>
        <w:lang w:val="pt-PT" w:eastAsia="en-US" w:bidi="ar-SA"/>
      </w:rPr>
    </w:lvl>
    <w:lvl w:ilvl="3" w:tplc="C2023F3C">
      <w:numFmt w:val="bullet"/>
      <w:lvlText w:val="•"/>
      <w:lvlJc w:val="left"/>
      <w:pPr>
        <w:ind w:left="3184" w:hanging="204"/>
      </w:pPr>
      <w:rPr>
        <w:rFonts w:hint="default"/>
        <w:lang w:val="pt-PT" w:eastAsia="en-US" w:bidi="ar-SA"/>
      </w:rPr>
    </w:lvl>
    <w:lvl w:ilvl="4" w:tplc="2F402B84">
      <w:numFmt w:val="bullet"/>
      <w:lvlText w:val="•"/>
      <w:lvlJc w:val="left"/>
      <w:pPr>
        <w:ind w:left="4139" w:hanging="204"/>
      </w:pPr>
      <w:rPr>
        <w:rFonts w:hint="default"/>
        <w:lang w:val="pt-PT" w:eastAsia="en-US" w:bidi="ar-SA"/>
      </w:rPr>
    </w:lvl>
    <w:lvl w:ilvl="5" w:tplc="E9588F12">
      <w:numFmt w:val="bullet"/>
      <w:lvlText w:val="•"/>
      <w:lvlJc w:val="left"/>
      <w:pPr>
        <w:ind w:left="5094" w:hanging="204"/>
      </w:pPr>
      <w:rPr>
        <w:rFonts w:hint="default"/>
        <w:lang w:val="pt-PT" w:eastAsia="en-US" w:bidi="ar-SA"/>
      </w:rPr>
    </w:lvl>
    <w:lvl w:ilvl="6" w:tplc="2C203810">
      <w:numFmt w:val="bullet"/>
      <w:lvlText w:val="•"/>
      <w:lvlJc w:val="left"/>
      <w:pPr>
        <w:ind w:left="6048" w:hanging="204"/>
      </w:pPr>
      <w:rPr>
        <w:rFonts w:hint="default"/>
        <w:lang w:val="pt-PT" w:eastAsia="en-US" w:bidi="ar-SA"/>
      </w:rPr>
    </w:lvl>
    <w:lvl w:ilvl="7" w:tplc="21B2158A">
      <w:numFmt w:val="bullet"/>
      <w:lvlText w:val="•"/>
      <w:lvlJc w:val="left"/>
      <w:pPr>
        <w:ind w:left="7003" w:hanging="204"/>
      </w:pPr>
      <w:rPr>
        <w:rFonts w:hint="default"/>
        <w:lang w:val="pt-PT" w:eastAsia="en-US" w:bidi="ar-SA"/>
      </w:rPr>
    </w:lvl>
    <w:lvl w:ilvl="8" w:tplc="9DD449D6">
      <w:numFmt w:val="bullet"/>
      <w:lvlText w:val="•"/>
      <w:lvlJc w:val="left"/>
      <w:pPr>
        <w:ind w:left="7958" w:hanging="204"/>
      </w:pPr>
      <w:rPr>
        <w:rFonts w:hint="default"/>
        <w:lang w:val="pt-PT" w:eastAsia="en-US" w:bidi="ar-SA"/>
      </w:rPr>
    </w:lvl>
  </w:abstractNum>
  <w:abstractNum w:abstractNumId="6">
    <w:nsid w:val="29560AB9"/>
    <w:multiLevelType w:val="hybridMultilevel"/>
    <w:tmpl w:val="A8904B96"/>
    <w:lvl w:ilvl="0" w:tplc="201AF1F4">
      <w:start w:val="1"/>
      <w:numFmt w:val="lowerLetter"/>
      <w:lvlText w:val="%1)"/>
      <w:lvlJc w:val="left"/>
      <w:pPr>
        <w:ind w:left="391" w:hanging="280"/>
      </w:pPr>
      <w:rPr>
        <w:rFonts w:ascii="Book Antiqua" w:eastAsia="Arial" w:hAnsi="Book Antiqua" w:cs="Arial" w:hint="default"/>
        <w:spacing w:val="-2"/>
        <w:w w:val="100"/>
        <w:sz w:val="24"/>
        <w:szCs w:val="24"/>
        <w:lang w:val="pt-PT" w:eastAsia="en-US" w:bidi="ar-SA"/>
      </w:rPr>
    </w:lvl>
    <w:lvl w:ilvl="1" w:tplc="162AA5AC">
      <w:numFmt w:val="bullet"/>
      <w:lvlText w:val="•"/>
      <w:lvlJc w:val="left"/>
      <w:pPr>
        <w:ind w:left="1346" w:hanging="280"/>
      </w:pPr>
      <w:rPr>
        <w:rFonts w:hint="default"/>
        <w:lang w:val="pt-PT" w:eastAsia="en-US" w:bidi="ar-SA"/>
      </w:rPr>
    </w:lvl>
    <w:lvl w:ilvl="2" w:tplc="6338EC64">
      <w:numFmt w:val="bullet"/>
      <w:lvlText w:val="•"/>
      <w:lvlJc w:val="left"/>
      <w:pPr>
        <w:ind w:left="2293" w:hanging="280"/>
      </w:pPr>
      <w:rPr>
        <w:rFonts w:hint="default"/>
        <w:lang w:val="pt-PT" w:eastAsia="en-US" w:bidi="ar-SA"/>
      </w:rPr>
    </w:lvl>
    <w:lvl w:ilvl="3" w:tplc="58541E4E">
      <w:numFmt w:val="bullet"/>
      <w:lvlText w:val="•"/>
      <w:lvlJc w:val="left"/>
      <w:pPr>
        <w:ind w:left="3240" w:hanging="280"/>
      </w:pPr>
      <w:rPr>
        <w:rFonts w:hint="default"/>
        <w:lang w:val="pt-PT" w:eastAsia="en-US" w:bidi="ar-SA"/>
      </w:rPr>
    </w:lvl>
    <w:lvl w:ilvl="4" w:tplc="FAC025AC">
      <w:numFmt w:val="bullet"/>
      <w:lvlText w:val="•"/>
      <w:lvlJc w:val="left"/>
      <w:pPr>
        <w:ind w:left="4187" w:hanging="280"/>
      </w:pPr>
      <w:rPr>
        <w:rFonts w:hint="default"/>
        <w:lang w:val="pt-PT" w:eastAsia="en-US" w:bidi="ar-SA"/>
      </w:rPr>
    </w:lvl>
    <w:lvl w:ilvl="5" w:tplc="98B28C4C">
      <w:numFmt w:val="bullet"/>
      <w:lvlText w:val="•"/>
      <w:lvlJc w:val="left"/>
      <w:pPr>
        <w:ind w:left="5134" w:hanging="280"/>
      </w:pPr>
      <w:rPr>
        <w:rFonts w:hint="default"/>
        <w:lang w:val="pt-PT" w:eastAsia="en-US" w:bidi="ar-SA"/>
      </w:rPr>
    </w:lvl>
    <w:lvl w:ilvl="6" w:tplc="D6E22980">
      <w:numFmt w:val="bullet"/>
      <w:lvlText w:val="•"/>
      <w:lvlJc w:val="left"/>
      <w:pPr>
        <w:ind w:left="6080" w:hanging="280"/>
      </w:pPr>
      <w:rPr>
        <w:rFonts w:hint="default"/>
        <w:lang w:val="pt-PT" w:eastAsia="en-US" w:bidi="ar-SA"/>
      </w:rPr>
    </w:lvl>
    <w:lvl w:ilvl="7" w:tplc="80C8E668">
      <w:numFmt w:val="bullet"/>
      <w:lvlText w:val="•"/>
      <w:lvlJc w:val="left"/>
      <w:pPr>
        <w:ind w:left="7027" w:hanging="280"/>
      </w:pPr>
      <w:rPr>
        <w:rFonts w:hint="default"/>
        <w:lang w:val="pt-PT" w:eastAsia="en-US" w:bidi="ar-SA"/>
      </w:rPr>
    </w:lvl>
    <w:lvl w:ilvl="8" w:tplc="B290E5D0">
      <w:numFmt w:val="bullet"/>
      <w:lvlText w:val="•"/>
      <w:lvlJc w:val="left"/>
      <w:pPr>
        <w:ind w:left="7974" w:hanging="280"/>
      </w:pPr>
      <w:rPr>
        <w:rFonts w:hint="default"/>
        <w:lang w:val="pt-PT" w:eastAsia="en-US" w:bidi="ar-SA"/>
      </w:rPr>
    </w:lvl>
  </w:abstractNum>
  <w:abstractNum w:abstractNumId="7">
    <w:nsid w:val="2E617202"/>
    <w:multiLevelType w:val="multilevel"/>
    <w:tmpl w:val="BCB29436"/>
    <w:lvl w:ilvl="0">
      <w:numFmt w:val="bullet"/>
      <w:lvlText w:val="-"/>
      <w:lvlJc w:val="left"/>
      <w:pPr>
        <w:ind w:left="111" w:hanging="164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622" w:hanging="480"/>
        <w:jc w:val="right"/>
      </w:pPr>
      <w:rPr>
        <w:rFonts w:hint="default"/>
        <w:b/>
        <w:bCs/>
        <w:spacing w:val="-9"/>
        <w:w w:val="10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372" w:hanging="372"/>
        <w:jc w:val="right"/>
      </w:pPr>
      <w:rPr>
        <w:rFonts w:ascii="Book Antiqua" w:eastAsia="Arial" w:hAnsi="Book Antiqua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"/>
      <w:lvlJc w:val="left"/>
      <w:pPr>
        <w:ind w:left="1192" w:hanging="720"/>
      </w:pPr>
      <w:rPr>
        <w:rFonts w:ascii="Book Antiqua" w:eastAsia="Arial" w:hAnsi="Book Antiqua" w:cs="Arial" w:hint="default"/>
        <w:b/>
        <w:bCs/>
        <w:spacing w:val="-14"/>
        <w:w w:val="100"/>
        <w:sz w:val="24"/>
        <w:szCs w:val="24"/>
        <w:lang w:val="pt-PT" w:eastAsia="en-US" w:bidi="ar-SA"/>
      </w:rPr>
    </w:lvl>
    <w:lvl w:ilvl="4">
      <w:start w:val="1"/>
      <w:numFmt w:val="upperRoman"/>
      <w:lvlText w:val="%5."/>
      <w:lvlJc w:val="left"/>
      <w:pPr>
        <w:ind w:left="1191" w:hanging="264"/>
      </w:pPr>
      <w:rPr>
        <w:rFonts w:ascii="Arial" w:eastAsia="Arial" w:hAnsi="Arial" w:cs="Arial" w:hint="default"/>
        <w:spacing w:val="-34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3676" w:hanging="2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14" w:hanging="2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3" w:hanging="2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1" w:hanging="264"/>
      </w:pPr>
      <w:rPr>
        <w:rFonts w:hint="default"/>
        <w:lang w:val="pt-PT" w:eastAsia="en-US" w:bidi="ar-SA"/>
      </w:rPr>
    </w:lvl>
  </w:abstractNum>
  <w:abstractNum w:abstractNumId="8">
    <w:nsid w:val="37481675"/>
    <w:multiLevelType w:val="hybridMultilevel"/>
    <w:tmpl w:val="C67CF9E8"/>
    <w:lvl w:ilvl="0" w:tplc="BC103E7E">
      <w:start w:val="1"/>
      <w:numFmt w:val="lowerLetter"/>
      <w:lvlText w:val="%1)"/>
      <w:lvlJc w:val="left"/>
      <w:pPr>
        <w:ind w:left="5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47" w:hanging="360"/>
      </w:pPr>
    </w:lvl>
    <w:lvl w:ilvl="2" w:tplc="0416001B">
      <w:start w:val="1"/>
      <w:numFmt w:val="lowerRoman"/>
      <w:lvlText w:val="%3."/>
      <w:lvlJc w:val="right"/>
      <w:pPr>
        <w:ind w:left="1967" w:hanging="180"/>
      </w:pPr>
    </w:lvl>
    <w:lvl w:ilvl="3" w:tplc="0416000F">
      <w:start w:val="1"/>
      <w:numFmt w:val="decimal"/>
      <w:lvlText w:val="%4."/>
      <w:lvlJc w:val="left"/>
      <w:pPr>
        <w:ind w:left="2687" w:hanging="360"/>
      </w:pPr>
    </w:lvl>
    <w:lvl w:ilvl="4" w:tplc="04160019">
      <w:start w:val="1"/>
      <w:numFmt w:val="lowerLetter"/>
      <w:lvlText w:val="%5."/>
      <w:lvlJc w:val="left"/>
      <w:pPr>
        <w:ind w:left="3407" w:hanging="360"/>
      </w:pPr>
    </w:lvl>
    <w:lvl w:ilvl="5" w:tplc="0416001B" w:tentative="1">
      <w:start w:val="1"/>
      <w:numFmt w:val="lowerRoman"/>
      <w:lvlText w:val="%6."/>
      <w:lvlJc w:val="right"/>
      <w:pPr>
        <w:ind w:left="4127" w:hanging="180"/>
      </w:pPr>
    </w:lvl>
    <w:lvl w:ilvl="6" w:tplc="0416000F" w:tentative="1">
      <w:start w:val="1"/>
      <w:numFmt w:val="decimal"/>
      <w:lvlText w:val="%7."/>
      <w:lvlJc w:val="left"/>
      <w:pPr>
        <w:ind w:left="4847" w:hanging="360"/>
      </w:pPr>
    </w:lvl>
    <w:lvl w:ilvl="7" w:tplc="04160019" w:tentative="1">
      <w:start w:val="1"/>
      <w:numFmt w:val="lowerLetter"/>
      <w:lvlText w:val="%8."/>
      <w:lvlJc w:val="left"/>
      <w:pPr>
        <w:ind w:left="5567" w:hanging="360"/>
      </w:pPr>
    </w:lvl>
    <w:lvl w:ilvl="8" w:tplc="0416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9">
    <w:nsid w:val="4843069B"/>
    <w:multiLevelType w:val="hybridMultilevel"/>
    <w:tmpl w:val="3ECC83C0"/>
    <w:lvl w:ilvl="0" w:tplc="D33674C2">
      <w:start w:val="1"/>
      <w:numFmt w:val="lowerLetter"/>
      <w:lvlText w:val="%1)"/>
      <w:lvlJc w:val="left"/>
      <w:pPr>
        <w:ind w:left="391" w:hanging="280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1" w:tplc="D4C2BA6E">
      <w:numFmt w:val="bullet"/>
      <w:lvlText w:val="•"/>
      <w:lvlJc w:val="left"/>
      <w:pPr>
        <w:ind w:left="1346" w:hanging="280"/>
      </w:pPr>
      <w:rPr>
        <w:rFonts w:hint="default"/>
        <w:lang w:val="pt-PT" w:eastAsia="en-US" w:bidi="ar-SA"/>
      </w:rPr>
    </w:lvl>
    <w:lvl w:ilvl="2" w:tplc="99EA12B0">
      <w:numFmt w:val="bullet"/>
      <w:lvlText w:val="•"/>
      <w:lvlJc w:val="left"/>
      <w:pPr>
        <w:ind w:left="2293" w:hanging="280"/>
      </w:pPr>
      <w:rPr>
        <w:rFonts w:hint="default"/>
        <w:lang w:val="pt-PT" w:eastAsia="en-US" w:bidi="ar-SA"/>
      </w:rPr>
    </w:lvl>
    <w:lvl w:ilvl="3" w:tplc="36DE2F76">
      <w:numFmt w:val="bullet"/>
      <w:lvlText w:val="•"/>
      <w:lvlJc w:val="left"/>
      <w:pPr>
        <w:ind w:left="3240" w:hanging="280"/>
      </w:pPr>
      <w:rPr>
        <w:rFonts w:hint="default"/>
        <w:lang w:val="pt-PT" w:eastAsia="en-US" w:bidi="ar-SA"/>
      </w:rPr>
    </w:lvl>
    <w:lvl w:ilvl="4" w:tplc="1440252A">
      <w:numFmt w:val="bullet"/>
      <w:lvlText w:val="•"/>
      <w:lvlJc w:val="left"/>
      <w:pPr>
        <w:ind w:left="4187" w:hanging="280"/>
      </w:pPr>
      <w:rPr>
        <w:rFonts w:hint="default"/>
        <w:lang w:val="pt-PT" w:eastAsia="en-US" w:bidi="ar-SA"/>
      </w:rPr>
    </w:lvl>
    <w:lvl w:ilvl="5" w:tplc="140C582C">
      <w:numFmt w:val="bullet"/>
      <w:lvlText w:val="•"/>
      <w:lvlJc w:val="left"/>
      <w:pPr>
        <w:ind w:left="5134" w:hanging="280"/>
      </w:pPr>
      <w:rPr>
        <w:rFonts w:hint="default"/>
        <w:lang w:val="pt-PT" w:eastAsia="en-US" w:bidi="ar-SA"/>
      </w:rPr>
    </w:lvl>
    <w:lvl w:ilvl="6" w:tplc="071C1EE6">
      <w:numFmt w:val="bullet"/>
      <w:lvlText w:val="•"/>
      <w:lvlJc w:val="left"/>
      <w:pPr>
        <w:ind w:left="6080" w:hanging="280"/>
      </w:pPr>
      <w:rPr>
        <w:rFonts w:hint="default"/>
        <w:lang w:val="pt-PT" w:eastAsia="en-US" w:bidi="ar-SA"/>
      </w:rPr>
    </w:lvl>
    <w:lvl w:ilvl="7" w:tplc="E40097D6">
      <w:numFmt w:val="bullet"/>
      <w:lvlText w:val="•"/>
      <w:lvlJc w:val="left"/>
      <w:pPr>
        <w:ind w:left="7027" w:hanging="280"/>
      </w:pPr>
      <w:rPr>
        <w:rFonts w:hint="default"/>
        <w:lang w:val="pt-PT" w:eastAsia="en-US" w:bidi="ar-SA"/>
      </w:rPr>
    </w:lvl>
    <w:lvl w:ilvl="8" w:tplc="68EEE45A">
      <w:numFmt w:val="bullet"/>
      <w:lvlText w:val="•"/>
      <w:lvlJc w:val="left"/>
      <w:pPr>
        <w:ind w:left="7974" w:hanging="280"/>
      </w:pPr>
      <w:rPr>
        <w:rFonts w:hint="default"/>
        <w:lang w:val="pt-PT" w:eastAsia="en-US" w:bidi="ar-SA"/>
      </w:rPr>
    </w:lvl>
  </w:abstractNum>
  <w:abstractNum w:abstractNumId="10">
    <w:nsid w:val="4E35114A"/>
    <w:multiLevelType w:val="hybridMultilevel"/>
    <w:tmpl w:val="C8F275C8"/>
    <w:lvl w:ilvl="0" w:tplc="F4308E14">
      <w:start w:val="1"/>
      <w:numFmt w:val="upperRoman"/>
      <w:lvlText w:val="%1"/>
      <w:lvlJc w:val="left"/>
      <w:pPr>
        <w:ind w:left="2826" w:hanging="143"/>
      </w:pPr>
      <w:rPr>
        <w:rFonts w:ascii="Book Antiqua" w:eastAsia="Book Antiqua" w:hAnsi="Book Antiqua" w:cs="Book Antiqua" w:hint="default"/>
        <w:w w:val="100"/>
        <w:sz w:val="24"/>
        <w:szCs w:val="24"/>
        <w:lang w:val="pt-PT" w:eastAsia="en-US" w:bidi="ar-SA"/>
      </w:rPr>
    </w:lvl>
    <w:lvl w:ilvl="1" w:tplc="1C8EDA18">
      <w:numFmt w:val="bullet"/>
      <w:lvlText w:val="•"/>
      <w:lvlJc w:val="left"/>
      <w:pPr>
        <w:ind w:left="3568" w:hanging="143"/>
      </w:pPr>
      <w:rPr>
        <w:rFonts w:hint="default"/>
        <w:lang w:val="pt-PT" w:eastAsia="en-US" w:bidi="ar-SA"/>
      </w:rPr>
    </w:lvl>
    <w:lvl w:ilvl="2" w:tplc="4C0AB3D4">
      <w:numFmt w:val="bullet"/>
      <w:lvlText w:val="•"/>
      <w:lvlJc w:val="left"/>
      <w:pPr>
        <w:ind w:left="4317" w:hanging="143"/>
      </w:pPr>
      <w:rPr>
        <w:rFonts w:hint="default"/>
        <w:lang w:val="pt-PT" w:eastAsia="en-US" w:bidi="ar-SA"/>
      </w:rPr>
    </w:lvl>
    <w:lvl w:ilvl="3" w:tplc="63D0AA96">
      <w:numFmt w:val="bullet"/>
      <w:lvlText w:val="•"/>
      <w:lvlJc w:val="left"/>
      <w:pPr>
        <w:ind w:left="5065" w:hanging="143"/>
      </w:pPr>
      <w:rPr>
        <w:rFonts w:hint="default"/>
        <w:lang w:val="pt-PT" w:eastAsia="en-US" w:bidi="ar-SA"/>
      </w:rPr>
    </w:lvl>
    <w:lvl w:ilvl="4" w:tplc="C4F2F8AE">
      <w:numFmt w:val="bullet"/>
      <w:lvlText w:val="•"/>
      <w:lvlJc w:val="left"/>
      <w:pPr>
        <w:ind w:left="5814" w:hanging="143"/>
      </w:pPr>
      <w:rPr>
        <w:rFonts w:hint="default"/>
        <w:lang w:val="pt-PT" w:eastAsia="en-US" w:bidi="ar-SA"/>
      </w:rPr>
    </w:lvl>
    <w:lvl w:ilvl="5" w:tplc="EE94679C">
      <w:numFmt w:val="bullet"/>
      <w:lvlText w:val="•"/>
      <w:lvlJc w:val="left"/>
      <w:pPr>
        <w:ind w:left="6563" w:hanging="143"/>
      </w:pPr>
      <w:rPr>
        <w:rFonts w:hint="default"/>
        <w:lang w:val="pt-PT" w:eastAsia="en-US" w:bidi="ar-SA"/>
      </w:rPr>
    </w:lvl>
    <w:lvl w:ilvl="6" w:tplc="697C4078">
      <w:numFmt w:val="bullet"/>
      <w:lvlText w:val="•"/>
      <w:lvlJc w:val="left"/>
      <w:pPr>
        <w:ind w:left="7311" w:hanging="143"/>
      </w:pPr>
      <w:rPr>
        <w:rFonts w:hint="default"/>
        <w:lang w:val="pt-PT" w:eastAsia="en-US" w:bidi="ar-SA"/>
      </w:rPr>
    </w:lvl>
    <w:lvl w:ilvl="7" w:tplc="CF24288A">
      <w:numFmt w:val="bullet"/>
      <w:lvlText w:val="•"/>
      <w:lvlJc w:val="left"/>
      <w:pPr>
        <w:ind w:left="8060" w:hanging="143"/>
      </w:pPr>
      <w:rPr>
        <w:rFonts w:hint="default"/>
        <w:lang w:val="pt-PT" w:eastAsia="en-US" w:bidi="ar-SA"/>
      </w:rPr>
    </w:lvl>
    <w:lvl w:ilvl="8" w:tplc="A1F23D6C">
      <w:numFmt w:val="bullet"/>
      <w:lvlText w:val="•"/>
      <w:lvlJc w:val="left"/>
      <w:pPr>
        <w:ind w:left="8809" w:hanging="143"/>
      </w:pPr>
      <w:rPr>
        <w:rFonts w:hint="default"/>
        <w:lang w:val="pt-PT" w:eastAsia="en-US" w:bidi="ar-SA"/>
      </w:rPr>
    </w:lvl>
  </w:abstractNum>
  <w:abstractNum w:abstractNumId="11">
    <w:nsid w:val="531A6239"/>
    <w:multiLevelType w:val="hybridMultilevel"/>
    <w:tmpl w:val="E39ED6F4"/>
    <w:lvl w:ilvl="0" w:tplc="02303968">
      <w:start w:val="1"/>
      <w:numFmt w:val="upperRoman"/>
      <w:lvlText w:val="%1"/>
      <w:lvlJc w:val="left"/>
      <w:pPr>
        <w:ind w:left="2543" w:hanging="143"/>
      </w:pPr>
      <w:rPr>
        <w:rFonts w:ascii="Book Antiqua" w:eastAsia="Book Antiqua" w:hAnsi="Book Antiqua" w:cs="Book Antiqua" w:hint="default"/>
        <w:w w:val="100"/>
        <w:sz w:val="24"/>
        <w:szCs w:val="24"/>
        <w:lang w:val="pt-PT" w:eastAsia="en-US" w:bidi="ar-SA"/>
      </w:rPr>
    </w:lvl>
    <w:lvl w:ilvl="1" w:tplc="958CB07E">
      <w:numFmt w:val="bullet"/>
      <w:lvlText w:val="•"/>
      <w:lvlJc w:val="left"/>
      <w:pPr>
        <w:ind w:left="3316" w:hanging="143"/>
      </w:pPr>
      <w:rPr>
        <w:rFonts w:hint="default"/>
        <w:lang w:val="pt-PT" w:eastAsia="en-US" w:bidi="ar-SA"/>
      </w:rPr>
    </w:lvl>
    <w:lvl w:ilvl="2" w:tplc="4CD02A44">
      <w:numFmt w:val="bullet"/>
      <w:lvlText w:val="•"/>
      <w:lvlJc w:val="left"/>
      <w:pPr>
        <w:ind w:left="4093" w:hanging="143"/>
      </w:pPr>
      <w:rPr>
        <w:rFonts w:hint="default"/>
        <w:lang w:val="pt-PT" w:eastAsia="en-US" w:bidi="ar-SA"/>
      </w:rPr>
    </w:lvl>
    <w:lvl w:ilvl="3" w:tplc="BFF493FA">
      <w:numFmt w:val="bullet"/>
      <w:lvlText w:val="•"/>
      <w:lvlJc w:val="left"/>
      <w:pPr>
        <w:ind w:left="4869" w:hanging="143"/>
      </w:pPr>
      <w:rPr>
        <w:rFonts w:hint="default"/>
        <w:lang w:val="pt-PT" w:eastAsia="en-US" w:bidi="ar-SA"/>
      </w:rPr>
    </w:lvl>
    <w:lvl w:ilvl="4" w:tplc="4B742634">
      <w:numFmt w:val="bullet"/>
      <w:lvlText w:val="•"/>
      <w:lvlJc w:val="left"/>
      <w:pPr>
        <w:ind w:left="5646" w:hanging="143"/>
      </w:pPr>
      <w:rPr>
        <w:rFonts w:hint="default"/>
        <w:lang w:val="pt-PT" w:eastAsia="en-US" w:bidi="ar-SA"/>
      </w:rPr>
    </w:lvl>
    <w:lvl w:ilvl="5" w:tplc="0F3029DE">
      <w:numFmt w:val="bullet"/>
      <w:lvlText w:val="•"/>
      <w:lvlJc w:val="left"/>
      <w:pPr>
        <w:ind w:left="6423" w:hanging="143"/>
      </w:pPr>
      <w:rPr>
        <w:rFonts w:hint="default"/>
        <w:lang w:val="pt-PT" w:eastAsia="en-US" w:bidi="ar-SA"/>
      </w:rPr>
    </w:lvl>
    <w:lvl w:ilvl="6" w:tplc="82406D66">
      <w:numFmt w:val="bullet"/>
      <w:lvlText w:val="•"/>
      <w:lvlJc w:val="left"/>
      <w:pPr>
        <w:ind w:left="7199" w:hanging="143"/>
      </w:pPr>
      <w:rPr>
        <w:rFonts w:hint="default"/>
        <w:lang w:val="pt-PT" w:eastAsia="en-US" w:bidi="ar-SA"/>
      </w:rPr>
    </w:lvl>
    <w:lvl w:ilvl="7" w:tplc="73FAA1AC">
      <w:numFmt w:val="bullet"/>
      <w:lvlText w:val="•"/>
      <w:lvlJc w:val="left"/>
      <w:pPr>
        <w:ind w:left="7976" w:hanging="143"/>
      </w:pPr>
      <w:rPr>
        <w:rFonts w:hint="default"/>
        <w:lang w:val="pt-PT" w:eastAsia="en-US" w:bidi="ar-SA"/>
      </w:rPr>
    </w:lvl>
    <w:lvl w:ilvl="8" w:tplc="F33A8A10">
      <w:numFmt w:val="bullet"/>
      <w:lvlText w:val="•"/>
      <w:lvlJc w:val="left"/>
      <w:pPr>
        <w:ind w:left="8753" w:hanging="143"/>
      </w:pPr>
      <w:rPr>
        <w:rFonts w:hint="default"/>
        <w:lang w:val="pt-PT" w:eastAsia="en-US" w:bidi="ar-SA"/>
      </w:rPr>
    </w:lvl>
  </w:abstractNum>
  <w:abstractNum w:abstractNumId="12">
    <w:nsid w:val="7DDD5812"/>
    <w:multiLevelType w:val="multilevel"/>
    <w:tmpl w:val="1CBE12BE"/>
    <w:lvl w:ilvl="0">
      <w:start w:val="2"/>
      <w:numFmt w:val="decimal"/>
      <w:lvlText w:val="%1"/>
      <w:lvlJc w:val="left"/>
      <w:pPr>
        <w:ind w:left="11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6"/>
      </w:pPr>
      <w:rPr>
        <w:rFonts w:ascii="Book Antiqua" w:eastAsia="Arial" w:hAnsi="Book Antiqua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2" w:hanging="600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52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9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5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8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5" w:hanging="600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07D"/>
    <w:rsid w:val="000C3DF2"/>
    <w:rsid w:val="001553CD"/>
    <w:rsid w:val="00307BCD"/>
    <w:rsid w:val="00311CD2"/>
    <w:rsid w:val="003F5A1B"/>
    <w:rsid w:val="004157B2"/>
    <w:rsid w:val="004263DB"/>
    <w:rsid w:val="004630E9"/>
    <w:rsid w:val="00493140"/>
    <w:rsid w:val="004D694C"/>
    <w:rsid w:val="0053779B"/>
    <w:rsid w:val="00571DDA"/>
    <w:rsid w:val="00576098"/>
    <w:rsid w:val="00591622"/>
    <w:rsid w:val="00671721"/>
    <w:rsid w:val="006D32B1"/>
    <w:rsid w:val="007271D0"/>
    <w:rsid w:val="00762983"/>
    <w:rsid w:val="00830F2B"/>
    <w:rsid w:val="0086068A"/>
    <w:rsid w:val="00892F17"/>
    <w:rsid w:val="008947B7"/>
    <w:rsid w:val="009730E1"/>
    <w:rsid w:val="00993CFB"/>
    <w:rsid w:val="009C1D75"/>
    <w:rsid w:val="009F341C"/>
    <w:rsid w:val="00A340F7"/>
    <w:rsid w:val="00AF33DA"/>
    <w:rsid w:val="00B25343"/>
    <w:rsid w:val="00B57C69"/>
    <w:rsid w:val="00B86D7C"/>
    <w:rsid w:val="00B9157E"/>
    <w:rsid w:val="00BE3BD7"/>
    <w:rsid w:val="00CA59A2"/>
    <w:rsid w:val="00CB2BB0"/>
    <w:rsid w:val="00CD5EFC"/>
    <w:rsid w:val="00D02001"/>
    <w:rsid w:val="00E5006A"/>
    <w:rsid w:val="00E67CCC"/>
    <w:rsid w:val="00E962D2"/>
    <w:rsid w:val="00EC507D"/>
    <w:rsid w:val="00EF066F"/>
    <w:rsid w:val="00F0314F"/>
    <w:rsid w:val="00F11725"/>
    <w:rsid w:val="00F4509F"/>
    <w:rsid w:val="00F73AC9"/>
    <w:rsid w:val="00FE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A49E0471-8211-4831-9C76-95B74690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92"/>
        <w:ind w:left="556" w:right="533" w:hanging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Book Antiqua" w:eastAsia="Book Antiqua" w:hAnsi="Book Antiqua" w:cs="Book Antiqua"/>
      <w:lang w:val="pt-PT"/>
    </w:rPr>
  </w:style>
  <w:style w:type="paragraph" w:styleId="Ttulo1">
    <w:name w:val="heading 1"/>
    <w:basedOn w:val="Normal"/>
    <w:uiPriority w:val="1"/>
    <w:qFormat/>
    <w:pPr>
      <w:ind w:left="13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82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D32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32B1"/>
    <w:rPr>
      <w:rFonts w:ascii="Book Antiqua" w:eastAsia="Book Antiqua" w:hAnsi="Book Antiqua" w:cs="Book Antiqua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32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32B1"/>
    <w:rPr>
      <w:rFonts w:ascii="Book Antiqua" w:eastAsia="Book Antiqua" w:hAnsi="Book Antiqua" w:cs="Book Antiqua"/>
      <w:lang w:val="pt-PT"/>
    </w:rPr>
  </w:style>
  <w:style w:type="paragraph" w:styleId="SemEspaamento">
    <w:name w:val="No Spacing"/>
    <w:link w:val="SemEspaamentoChar"/>
    <w:uiPriority w:val="1"/>
    <w:qFormat/>
    <w:rsid w:val="006D32B1"/>
    <w:rPr>
      <w:rFonts w:ascii="Calibri" w:eastAsia="Calibri" w:hAnsi="Calibri" w:cs="Times New Roman"/>
      <w:lang w:val="pt-BR"/>
    </w:rPr>
  </w:style>
  <w:style w:type="character" w:customStyle="1" w:styleId="SemEspaamentoChar">
    <w:name w:val="Sem Espaçamento Char"/>
    <w:link w:val="SemEspaamento"/>
    <w:uiPriority w:val="1"/>
    <w:locked/>
    <w:rsid w:val="006D32B1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40F7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40F7"/>
    <w:rPr>
      <w:rFonts w:ascii="Segoe UI" w:eastAsia="Book Antiqu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1/Lei/L12440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2BAF9-0C38-4DF3-A907-483C8495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4041</Words>
  <Characters>21825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leonardo.scherer</dc:creator>
  <cp:lastModifiedBy>Fabricia Antunes Paz</cp:lastModifiedBy>
  <cp:revision>3</cp:revision>
  <cp:lastPrinted>2021-01-15T17:49:00Z</cp:lastPrinted>
  <dcterms:created xsi:type="dcterms:W3CDTF">2021-01-20T13:49:00Z</dcterms:created>
  <dcterms:modified xsi:type="dcterms:W3CDTF">2021-01-20T13:50:00Z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2021-01-15T00:00:00Z</vt:filetime>
  </property>
</Properties>
</file>